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444E1" w:rsidRDefault="001444E1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FB0581" w:rsidP="00D55ABC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20130" cy="8659251"/>
            <wp:effectExtent l="0" t="0" r="0" b="8890"/>
            <wp:docPr id="1" name="Рисунок 1" descr="F:\АККРЕДИТАЦИЯ ПД\ПД-15\Программы дисц (модулей)\Модули ПД- 15\ПД-15 сканы\ПД-15 -2\Untitled.FR12 - 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ПД-15 -2\Untitled.FR12 - 000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9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="00D55ABC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20130" cy="8635672"/>
            <wp:effectExtent l="0" t="0" r="0" b="0"/>
            <wp:docPr id="2" name="Рисунок 2" descr="F:\АККРЕДИТАЦИЯ ПД\ПД-15\Программы дисц (модулей)\Модули ПД- 15\ПД-15 сканы\2-й лист\Untitled.FR12 - 0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2-й лист\Untitled.FR12 - 002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356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DB597C" w:rsidRP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1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Цели и задачи</w:t>
      </w:r>
    </w:p>
    <w:p w:rsidR="003D220D" w:rsidRPr="003D220D" w:rsidRDefault="00E43C18" w:rsidP="003D22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E5F3D">
        <w:rPr>
          <w:rFonts w:ascii="Times New Roman" w:eastAsia="Times New Roman" w:hAnsi="Times New Roman"/>
          <w:iCs/>
          <w:sz w:val="24"/>
          <w:szCs w:val="24"/>
          <w:lang w:eastAsia="ru-RU"/>
        </w:rPr>
        <w:t>Цель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6E5F3D">
        <w:rPr>
          <w:rFonts w:ascii="Times New Roman" w:eastAsia="Times New Roman" w:hAnsi="Times New Roman"/>
          <w:iCs/>
          <w:sz w:val="24"/>
          <w:szCs w:val="24"/>
          <w:lang w:eastAsia="ru-RU"/>
        </w:rPr>
        <w:t>дисциплины</w:t>
      </w:r>
      <w:r w:rsidR="003D220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6E5F3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3D220D" w:rsidRPr="003D220D">
        <w:rPr>
          <w:rFonts w:ascii="Times New Roman" w:hAnsi="Times New Roman"/>
          <w:sz w:val="24"/>
          <w:szCs w:val="24"/>
        </w:rPr>
        <w:t>раскрыть будущему специалисту креативные технологии деятельности продюсера.</w:t>
      </w:r>
    </w:p>
    <w:p w:rsidR="003D220D" w:rsidRPr="003D220D" w:rsidRDefault="003D220D" w:rsidP="003D22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D220D">
        <w:rPr>
          <w:rFonts w:ascii="Times New Roman" w:hAnsi="Times New Roman"/>
          <w:sz w:val="24"/>
          <w:szCs w:val="24"/>
        </w:rPr>
        <w:t>Задачи:</w:t>
      </w:r>
    </w:p>
    <w:p w:rsidR="003D220D" w:rsidRPr="003D220D" w:rsidRDefault="003D220D" w:rsidP="003D22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D220D">
        <w:rPr>
          <w:rFonts w:ascii="Times New Roman" w:hAnsi="Times New Roman"/>
          <w:sz w:val="24"/>
          <w:szCs w:val="24"/>
        </w:rPr>
        <w:t>• изучить психофизиологические особенности творческих процессов;</w:t>
      </w:r>
    </w:p>
    <w:p w:rsidR="003D220D" w:rsidRPr="003D220D" w:rsidRDefault="003D220D" w:rsidP="003D22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D220D">
        <w:rPr>
          <w:rFonts w:ascii="Times New Roman" w:hAnsi="Times New Roman"/>
          <w:sz w:val="24"/>
          <w:szCs w:val="24"/>
        </w:rPr>
        <w:t>• получить представление о методах активизации интеллектуальной активности;</w:t>
      </w:r>
    </w:p>
    <w:p w:rsidR="003D220D" w:rsidRDefault="003D220D" w:rsidP="003D22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D220D">
        <w:rPr>
          <w:rFonts w:ascii="Times New Roman" w:hAnsi="Times New Roman"/>
          <w:sz w:val="24"/>
          <w:szCs w:val="24"/>
        </w:rPr>
        <w:t xml:space="preserve">• развить навыки генерации идей </w:t>
      </w:r>
      <w:proofErr w:type="spellStart"/>
      <w:r w:rsidRPr="003D220D">
        <w:rPr>
          <w:rFonts w:ascii="Times New Roman" w:hAnsi="Times New Roman"/>
          <w:sz w:val="24"/>
          <w:szCs w:val="24"/>
        </w:rPr>
        <w:t>фильмопроизводства</w:t>
      </w:r>
      <w:proofErr w:type="spellEnd"/>
      <w:r w:rsidRPr="003D220D">
        <w:rPr>
          <w:rFonts w:ascii="Times New Roman" w:hAnsi="Times New Roman"/>
          <w:sz w:val="24"/>
          <w:szCs w:val="24"/>
        </w:rPr>
        <w:t>, поворотных и ключевых элементов аудиовизуального произведения.</w:t>
      </w:r>
    </w:p>
    <w:p w:rsidR="00DB597C" w:rsidRDefault="003D132B" w:rsidP="003D22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B4381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3D220D" w:rsidRPr="003D220D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proofErr w:type="gramStart"/>
      <w:r w:rsidR="003D220D" w:rsidRPr="003D220D"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proofErr w:type="gramEnd"/>
      <w:r w:rsidR="003D220D" w:rsidRPr="003D220D">
        <w:rPr>
          <w:rFonts w:ascii="Times New Roman" w:eastAsia="Times New Roman" w:hAnsi="Times New Roman"/>
          <w:bCs/>
          <w:sz w:val="24"/>
          <w:szCs w:val="24"/>
          <w:lang w:eastAsia="ru-RU"/>
        </w:rPr>
        <w:t>.В.ДВ.05.01</w:t>
      </w:r>
    </w:p>
    <w:p w:rsidR="00663200" w:rsidRPr="003D132B" w:rsidRDefault="00663200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3D220D" w:rsidRDefault="003D220D" w:rsidP="00E43C1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220D">
        <w:rPr>
          <w:rFonts w:ascii="Times New Roman" w:eastAsia="Times New Roman" w:hAnsi="Times New Roman"/>
          <w:bCs/>
          <w:sz w:val="24"/>
          <w:szCs w:val="24"/>
          <w:lang w:eastAsia="ru-RU"/>
        </w:rPr>
        <w:t>Для успешного освоения дисциплины обучающийся должен иметь подготовку по программе полного общего среднего образования.</w:t>
      </w:r>
    </w:p>
    <w:p w:rsidR="003D132B" w:rsidRPr="00F84E2E" w:rsidRDefault="003D132B" w:rsidP="00E43C1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:rsidR="003D220D" w:rsidRDefault="003D220D" w:rsidP="00E43C1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220D">
        <w:rPr>
          <w:rFonts w:ascii="Times New Roman" w:eastAsia="Times New Roman" w:hAnsi="Times New Roman"/>
          <w:bCs/>
          <w:sz w:val="24"/>
          <w:szCs w:val="24"/>
          <w:lang w:eastAsia="ru-RU"/>
        </w:rPr>
        <w:t>Курс дисциплины «Креативные технологии в деятельности продюсера» является основой для последующего изучения студентами профессиональных дисциплин.</w:t>
      </w:r>
    </w:p>
    <w:p w:rsidR="0077193E" w:rsidRPr="009A1B98" w:rsidRDefault="0077193E" w:rsidP="009A1B98">
      <w:pPr>
        <w:pStyle w:val="a4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proofErr w:type="gramStart"/>
      <w:r w:rsidRPr="009A1B9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proofErr w:type="gramEnd"/>
    </w:p>
    <w:p w:rsidR="009A1B98" w:rsidRPr="009A1B98" w:rsidRDefault="009A1B98" w:rsidP="009A1B98">
      <w:pPr>
        <w:shd w:val="clear" w:color="auto" w:fill="FFFFFF"/>
        <w:tabs>
          <w:tab w:val="left" w:pos="1123"/>
        </w:tabs>
        <w:spacing w:after="0" w:line="360" w:lineRule="auto"/>
        <w:ind w:right="130"/>
        <w:jc w:val="both"/>
        <w:rPr>
          <w:rFonts w:ascii="Times New Roman" w:hAnsi="Times New Roman"/>
          <w:sz w:val="24"/>
          <w:szCs w:val="24"/>
        </w:rPr>
      </w:pPr>
      <w:r w:rsidRPr="009A1B98">
        <w:rPr>
          <w:rFonts w:ascii="Times New Roman" w:hAnsi="Times New Roman"/>
          <w:sz w:val="24"/>
          <w:szCs w:val="24"/>
        </w:rPr>
        <w:t xml:space="preserve">ОПК-4  </w:t>
      </w:r>
      <w:proofErr w:type="gramStart"/>
      <w:r w:rsidRPr="009A1B98">
        <w:rPr>
          <w:rFonts w:ascii="Times New Roman" w:hAnsi="Times New Roman"/>
          <w:sz w:val="24"/>
          <w:szCs w:val="24"/>
        </w:rPr>
        <w:t>Способен</w:t>
      </w:r>
      <w:proofErr w:type="gramEnd"/>
      <w:r w:rsidRPr="009A1B98">
        <w:rPr>
          <w:rFonts w:ascii="Times New Roman" w:hAnsi="Times New Roman"/>
          <w:sz w:val="24"/>
          <w:szCs w:val="24"/>
        </w:rPr>
        <w:t xml:space="preserve"> распознавать художественную, общественную и коммерческую ценность творческого проекта, генерировать идеи создания новых проектов в области экранных или исполнительских искусств:</w:t>
      </w:r>
    </w:p>
    <w:p w:rsidR="009A1B98" w:rsidRPr="009A1B98" w:rsidRDefault="009A1B98" w:rsidP="009A1B98">
      <w:pPr>
        <w:pStyle w:val="a4"/>
        <w:suppressAutoHyphens/>
        <w:spacing w:after="0" w:line="360" w:lineRule="auto"/>
        <w:rPr>
          <w:rFonts w:ascii="Times New Roman" w:hAnsi="Times New Roman"/>
          <w:sz w:val="24"/>
          <w:szCs w:val="24"/>
        </w:rPr>
      </w:pPr>
      <w:r w:rsidRPr="009A1B98">
        <w:rPr>
          <w:rFonts w:ascii="Times New Roman" w:hAnsi="Times New Roman"/>
          <w:sz w:val="24"/>
          <w:szCs w:val="24"/>
        </w:rPr>
        <w:t>ОПК-4.1. Предлагает идею нового творческого проекта;</w:t>
      </w:r>
    </w:p>
    <w:p w:rsidR="009A1B98" w:rsidRPr="009A1B98" w:rsidRDefault="009A1B98" w:rsidP="009A1B98">
      <w:pPr>
        <w:pStyle w:val="a4"/>
        <w:suppressAutoHyphens/>
        <w:spacing w:after="0" w:line="36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A1B98">
        <w:rPr>
          <w:rFonts w:ascii="Times New Roman" w:hAnsi="Times New Roman"/>
          <w:sz w:val="24"/>
          <w:szCs w:val="24"/>
        </w:rPr>
        <w:t>ОПК-4.5. Оценивает художественно производственный потенциал выдвигаемого проекта</w:t>
      </w:r>
      <w:r w:rsidRPr="009A1B9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</w:p>
    <w:p w:rsidR="009A1B98" w:rsidRDefault="009A1B98" w:rsidP="009A1B98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A1B98">
        <w:rPr>
          <w:rFonts w:ascii="Times New Roman" w:eastAsia="Times New Roman" w:hAnsi="Times New Roman"/>
          <w:bCs/>
          <w:sz w:val="24"/>
          <w:szCs w:val="24"/>
          <w:lang w:eastAsia="ru-RU"/>
        </w:rPr>
        <w:t>ПКО-1</w:t>
      </w:r>
      <w:proofErr w:type="gramStart"/>
      <w:r w:rsidRPr="009A1B9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</w:t>
      </w:r>
      <w:proofErr w:type="gramEnd"/>
      <w:r w:rsidRPr="009A1B9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ладеет знаниями основ </w:t>
      </w:r>
      <w:proofErr w:type="spellStart"/>
      <w:r w:rsidRPr="009A1B98">
        <w:rPr>
          <w:rFonts w:ascii="Times New Roman" w:eastAsia="Times New Roman" w:hAnsi="Times New Roman"/>
          <w:bCs/>
          <w:sz w:val="24"/>
          <w:szCs w:val="24"/>
          <w:lang w:eastAsia="ru-RU"/>
        </w:rPr>
        <w:t>продюсерства</w:t>
      </w:r>
      <w:proofErr w:type="spellEnd"/>
    </w:p>
    <w:p w:rsidR="009A1B98" w:rsidRPr="009A1B98" w:rsidRDefault="009A1B98" w:rsidP="009A1B98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           </w:t>
      </w:r>
      <w:r w:rsidRPr="009A1B98">
        <w:rPr>
          <w:rFonts w:ascii="Times New Roman" w:eastAsia="Times New Roman" w:hAnsi="Times New Roman"/>
          <w:bCs/>
          <w:sz w:val="24"/>
          <w:szCs w:val="24"/>
          <w:lang w:eastAsia="ru-RU"/>
        </w:rPr>
        <w:t>ПКО-1.3. Обнаруживает взаимосвязь основ предпринимательской деятельности с продюсерской деятельностью</w:t>
      </w:r>
    </w:p>
    <w:p w:rsidR="00B71377" w:rsidRDefault="00B71377" w:rsidP="00E02A56">
      <w:pPr>
        <w:suppressAutoHyphens/>
        <w:spacing w:after="0" w:line="36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B71377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9575" w:type="dxa"/>
        <w:tblInd w:w="-2" w:type="dxa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853"/>
        <w:gridCol w:w="1487"/>
        <w:gridCol w:w="1492"/>
      </w:tblGrid>
      <w:tr w:rsidR="009A1B98" w:rsidRPr="00A526F8" w:rsidTr="009225E6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9A1B98" w:rsidRPr="00A526F8" w:rsidRDefault="009A1B98" w:rsidP="009225E6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9A1B98" w:rsidRPr="00A526F8" w:rsidRDefault="009A1B98" w:rsidP="009225E6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9A1B98" w:rsidRPr="00A526F8" w:rsidRDefault="009A1B98" w:rsidP="009225E6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9A1B98" w:rsidRPr="00A526F8" w:rsidRDefault="009A1B98" w:rsidP="009225E6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9A1B98" w:rsidRPr="00A526F8" w:rsidRDefault="009A1B98" w:rsidP="009225E6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</w:p>
          <w:p w:rsidR="009A1B98" w:rsidRPr="00A526F8" w:rsidRDefault="009A1B98" w:rsidP="009225E6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ИДК 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A1B98" w:rsidRPr="00A526F8" w:rsidRDefault="009A1B98" w:rsidP="009225E6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1723F5" w:rsidRPr="00A526F8" w:rsidTr="009225E6">
        <w:trPr>
          <w:trHeight w:val="331"/>
        </w:trPr>
        <w:tc>
          <w:tcPr>
            <w:tcW w:w="925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1723F5" w:rsidRPr="00A526F8" w:rsidRDefault="001723F5" w:rsidP="009225E6">
            <w:pPr>
              <w:autoSpaceDE w:val="0"/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 1</w:t>
            </w:r>
          </w:p>
          <w:p w:rsidR="001723F5" w:rsidRPr="00A526F8" w:rsidRDefault="001723F5" w:rsidP="009225E6">
            <w:pPr>
              <w:autoSpaceDE w:val="0"/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1723F5" w:rsidRPr="00A526F8" w:rsidRDefault="001723F5" w:rsidP="009225E6">
            <w:pPr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Способен</w:t>
            </w:r>
            <w:proofErr w:type="gramEnd"/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осуществлять профессиональную деятельность в рамках командной работы</w:t>
            </w:r>
          </w:p>
          <w:p w:rsidR="001723F5" w:rsidRPr="00A526F8" w:rsidRDefault="001723F5" w:rsidP="009225E6">
            <w:pPr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1723F5" w:rsidRPr="00A526F8" w:rsidRDefault="001723F5" w:rsidP="009225E6">
            <w:pPr>
              <w:autoSpaceDE w:val="0"/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ОР.1.1</w:t>
            </w: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  <w:p w:rsidR="001723F5" w:rsidRPr="00A526F8" w:rsidRDefault="001723F5" w:rsidP="009225E6">
            <w:pPr>
              <w:autoSpaceDE w:val="0"/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3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1723F5" w:rsidRPr="00A526F8" w:rsidRDefault="001723F5" w:rsidP="009225E6">
            <w:pPr>
              <w:autoSpaceDE w:val="0"/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Способен</w:t>
            </w:r>
            <w:proofErr w:type="gramEnd"/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решать профессиональные задачи посредством применения креативного мышления</w:t>
            </w:r>
          </w:p>
          <w:p w:rsidR="001723F5" w:rsidRPr="00A526F8" w:rsidRDefault="001723F5" w:rsidP="009225E6">
            <w:pPr>
              <w:autoSpaceDE w:val="0"/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1723F5" w:rsidRPr="00A526F8" w:rsidRDefault="001723F5" w:rsidP="009225E6">
            <w:pPr>
              <w:autoSpaceDE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ОПК-4.1</w:t>
            </w:r>
            <w:proofErr w:type="gramStart"/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</w:t>
            </w:r>
            <w:proofErr w:type="gramEnd"/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редлагает идею нового творческого проекта;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723F5" w:rsidRPr="003656D6" w:rsidRDefault="001723F5" w:rsidP="002C3BF8">
            <w:pPr>
              <w:pStyle w:val="af8"/>
              <w:spacing w:after="0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Тест</w:t>
            </w:r>
          </w:p>
          <w:p w:rsidR="001723F5" w:rsidRPr="00A526F8" w:rsidRDefault="001723F5" w:rsidP="002C3BF8">
            <w:pPr>
              <w:autoSpaceDE w:val="0"/>
              <w:snapToGri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723F5" w:rsidRPr="00A526F8" w:rsidRDefault="001723F5" w:rsidP="002C3BF8">
            <w:pPr>
              <w:autoSpaceDE w:val="0"/>
              <w:snapToGrid w:val="0"/>
              <w:spacing w:before="240"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</w:t>
            </w:r>
          </w:p>
          <w:p w:rsidR="001723F5" w:rsidRPr="00A526F8" w:rsidRDefault="001723F5" w:rsidP="002C3BF8">
            <w:pPr>
              <w:autoSpaceDE w:val="0"/>
              <w:snapToGri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723F5" w:rsidRPr="00A526F8" w:rsidTr="009225E6">
        <w:trPr>
          <w:trHeight w:val="331"/>
        </w:trPr>
        <w:tc>
          <w:tcPr>
            <w:tcW w:w="925" w:type="dxa"/>
            <w:vMerge/>
            <w:tcBorders>
              <w:left w:val="single" w:sz="2" w:space="0" w:color="000000"/>
            </w:tcBorders>
            <w:shd w:val="clear" w:color="auto" w:fill="auto"/>
          </w:tcPr>
          <w:p w:rsidR="001723F5" w:rsidRPr="00A526F8" w:rsidRDefault="001723F5" w:rsidP="009225E6">
            <w:pPr>
              <w:autoSpaceDE w:val="0"/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/>
            <w:tcBorders>
              <w:left w:val="single" w:sz="2" w:space="0" w:color="000000"/>
            </w:tcBorders>
            <w:shd w:val="clear" w:color="auto" w:fill="auto"/>
          </w:tcPr>
          <w:p w:rsidR="001723F5" w:rsidRPr="00A526F8" w:rsidRDefault="001723F5" w:rsidP="009225E6">
            <w:pPr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vMerge/>
            <w:tcBorders>
              <w:left w:val="single" w:sz="2" w:space="0" w:color="000000"/>
            </w:tcBorders>
            <w:shd w:val="clear" w:color="auto" w:fill="auto"/>
          </w:tcPr>
          <w:p w:rsidR="001723F5" w:rsidRPr="00A526F8" w:rsidRDefault="001723F5" w:rsidP="009225E6">
            <w:pPr>
              <w:autoSpaceDE w:val="0"/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3" w:type="dxa"/>
            <w:vMerge/>
            <w:tcBorders>
              <w:left w:val="single" w:sz="2" w:space="0" w:color="000000"/>
            </w:tcBorders>
            <w:shd w:val="clear" w:color="auto" w:fill="auto"/>
          </w:tcPr>
          <w:p w:rsidR="001723F5" w:rsidRPr="00A526F8" w:rsidRDefault="001723F5" w:rsidP="009225E6">
            <w:pPr>
              <w:autoSpaceDE w:val="0"/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1723F5" w:rsidRPr="00A526F8" w:rsidRDefault="001723F5" w:rsidP="009225E6">
            <w:pPr>
              <w:autoSpaceDE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ОПК-4.5</w:t>
            </w:r>
            <w:proofErr w:type="gramStart"/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</w:t>
            </w:r>
            <w:proofErr w:type="gramEnd"/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ценивает художественно производственный потенциал выдвигаемого проекта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723F5" w:rsidRPr="00A526F8" w:rsidRDefault="001723F5" w:rsidP="002C3BF8">
            <w:pPr>
              <w:autoSpaceDE w:val="0"/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656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1723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(творческое задание/проект)</w:t>
            </w:r>
          </w:p>
        </w:tc>
      </w:tr>
      <w:tr w:rsidR="001723F5" w:rsidRPr="00A526F8" w:rsidTr="009225E6">
        <w:trPr>
          <w:trHeight w:val="331"/>
        </w:trPr>
        <w:tc>
          <w:tcPr>
            <w:tcW w:w="925" w:type="dxa"/>
            <w:vMerge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1723F5" w:rsidRPr="00A526F8" w:rsidRDefault="001723F5" w:rsidP="009225E6">
            <w:pPr>
              <w:autoSpaceDE w:val="0"/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1723F5" w:rsidRPr="00A526F8" w:rsidRDefault="001723F5" w:rsidP="009225E6">
            <w:pPr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vMerge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1723F5" w:rsidRPr="00A526F8" w:rsidRDefault="001723F5" w:rsidP="009225E6">
            <w:pPr>
              <w:autoSpaceDE w:val="0"/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3" w:type="dxa"/>
            <w:vMerge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1723F5" w:rsidRPr="00A526F8" w:rsidRDefault="001723F5" w:rsidP="009225E6">
            <w:pPr>
              <w:autoSpaceDE w:val="0"/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1723F5" w:rsidRPr="00A526F8" w:rsidRDefault="001723F5" w:rsidP="009225E6">
            <w:pPr>
              <w:autoSpaceDE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F22C4D">
              <w:rPr>
                <w:rFonts w:ascii="Times New Roman" w:hAnsi="Times New Roman"/>
                <w:sz w:val="24"/>
                <w:szCs w:val="24"/>
              </w:rPr>
              <w:t>ПКО-1.3. Обнаруживает взаимосвязь основ предпринимательской деятельности с продюсерской деятельностью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723F5" w:rsidRPr="00A526F8" w:rsidRDefault="001723F5" w:rsidP="002C3BF8">
            <w:pPr>
              <w:autoSpaceDE w:val="0"/>
              <w:snapToGri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3656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Практико-ориентированное задание</w:t>
            </w:r>
          </w:p>
        </w:tc>
      </w:tr>
    </w:tbl>
    <w:p w:rsidR="00B71377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71377" w:rsidRPr="00190CD2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B71377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p w:rsidR="00B71377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9575" w:type="dxa"/>
        <w:tblInd w:w="-2" w:type="dxa"/>
        <w:tblLayout w:type="fixed"/>
        <w:tblLook w:val="0040" w:firstRow="0" w:lastRow="1" w:firstColumn="0" w:lastColumn="0" w:noHBand="0" w:noVBand="0"/>
      </w:tblPr>
      <w:tblGrid>
        <w:gridCol w:w="4498"/>
        <w:gridCol w:w="830"/>
        <w:gridCol w:w="829"/>
        <w:gridCol w:w="1378"/>
        <w:gridCol w:w="1203"/>
        <w:gridCol w:w="837"/>
      </w:tblGrid>
      <w:tr w:rsidR="009A1B98" w:rsidRPr="00A526F8" w:rsidTr="009225E6">
        <w:trPr>
          <w:cantSplit/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9A1B98" w:rsidRPr="00A526F8" w:rsidRDefault="009A1B98" w:rsidP="009225E6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9A1B98" w:rsidRPr="00A526F8" w:rsidRDefault="009A1B98" w:rsidP="009225E6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9A1B98" w:rsidRPr="00A526F8" w:rsidRDefault="009A1B98" w:rsidP="009225E6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9A1B98" w:rsidRPr="00A526F8" w:rsidRDefault="009A1B98" w:rsidP="009225E6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A1B98" w:rsidRPr="00A526F8" w:rsidTr="009225E6">
        <w:trPr>
          <w:cantSplit/>
          <w:trHeight w:val="533"/>
        </w:trPr>
        <w:tc>
          <w:tcPr>
            <w:tcW w:w="4498" w:type="dxa"/>
            <w:vMerge/>
            <w:tcBorders>
              <w:left w:val="single" w:sz="2" w:space="0" w:color="000000"/>
            </w:tcBorders>
            <w:shd w:val="clear" w:color="auto" w:fill="auto"/>
          </w:tcPr>
          <w:p w:rsidR="009A1B98" w:rsidRPr="00A526F8" w:rsidRDefault="009A1B98" w:rsidP="009225E6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9A1B98" w:rsidRPr="00A526F8" w:rsidRDefault="009A1B98" w:rsidP="009225E6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9A1B98" w:rsidRPr="00A526F8" w:rsidRDefault="009A1B98" w:rsidP="009225E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9A1B98" w:rsidRPr="00A526F8" w:rsidRDefault="009A1B98" w:rsidP="009225E6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</w:tcBorders>
            <w:shd w:val="clear" w:color="auto" w:fill="auto"/>
          </w:tcPr>
          <w:p w:rsidR="009A1B98" w:rsidRPr="00A526F8" w:rsidRDefault="009A1B98" w:rsidP="009225E6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9A1B98" w:rsidRPr="00A526F8" w:rsidRDefault="009A1B98" w:rsidP="009225E6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A1B98" w:rsidRPr="00A526F8" w:rsidTr="009225E6">
        <w:trPr>
          <w:cantSplit/>
          <w:trHeight w:val="23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9A1B98" w:rsidRPr="00A526F8" w:rsidRDefault="009A1B98" w:rsidP="009225E6">
            <w:pPr>
              <w:autoSpaceDE w:val="0"/>
              <w:snapToGri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9A1B98" w:rsidRPr="00A526F8" w:rsidRDefault="009A1B98" w:rsidP="009225E6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9A1B98" w:rsidRPr="00A526F8" w:rsidRDefault="009A1B98" w:rsidP="009225E6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9A1B98" w:rsidRPr="00A526F8" w:rsidRDefault="009A1B98" w:rsidP="009225E6">
            <w:pPr>
              <w:autoSpaceDE w:val="0"/>
              <w:snapToGri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9A1B98" w:rsidRPr="00A526F8" w:rsidRDefault="009A1B98" w:rsidP="009225E6">
            <w:pPr>
              <w:autoSpaceDE w:val="0"/>
              <w:snapToGri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A1B98" w:rsidRPr="00A526F8" w:rsidRDefault="009A1B98" w:rsidP="009225E6">
            <w:pPr>
              <w:autoSpaceDE w:val="0"/>
              <w:snapToGri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A1B98" w:rsidRPr="00A526F8" w:rsidTr="009225E6">
        <w:trPr>
          <w:trHeight w:val="816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  <w:vAlign w:val="center"/>
          </w:tcPr>
          <w:p w:rsidR="009A1B98" w:rsidRPr="00A526F8" w:rsidRDefault="009A1B98" w:rsidP="009225E6">
            <w:pPr>
              <w:autoSpaceDE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Раздел 1. Креатив и стратегия рекламы</w:t>
            </w:r>
          </w:p>
          <w:p w:rsidR="009A1B98" w:rsidRPr="00A526F8" w:rsidRDefault="009A1B98" w:rsidP="009225E6">
            <w:pPr>
              <w:autoSpaceDE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 Маркетинговая составляющая рекламного сообщения. Понятие Жизненного Цикла Товара. Внедрение или выход на рынок. Фаза роста.</w:t>
            </w:r>
          </w:p>
          <w:p w:rsidR="009A1B98" w:rsidRPr="00A526F8" w:rsidRDefault="009A1B98" w:rsidP="009225E6">
            <w:pPr>
              <w:autoSpaceDE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1.2 Фаза зрелости. Фаза насыщения</w:t>
            </w:r>
          </w:p>
          <w:p w:rsidR="009A1B98" w:rsidRPr="00A526F8" w:rsidRDefault="009A1B98" w:rsidP="009225E6">
            <w:pPr>
              <w:autoSpaceDE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 Модель креативного процесса </w:t>
            </w:r>
            <w:proofErr w:type="spellStart"/>
            <w:r w:rsidRPr="00A526F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Д.Бернстайнв</w:t>
            </w:r>
            <w:proofErr w:type="spellEnd"/>
            <w:r w:rsidRPr="00A526F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. Креатив и потребности целевой аудитории. Релевантность и влияние креатива. Структура мотивации потребителей. Мотив. Структура мотивов </w:t>
            </w:r>
            <w:proofErr w:type="spellStart"/>
            <w:r w:rsidRPr="00A526F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А.Маслоу</w:t>
            </w:r>
            <w:proofErr w:type="spellEnd"/>
            <w:r w:rsidRPr="00A526F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A526F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Психографические</w:t>
            </w:r>
            <w:proofErr w:type="spellEnd"/>
            <w:r w:rsidRPr="00A526F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исследования целевой аудитории. </w:t>
            </w:r>
            <w:proofErr w:type="spellStart"/>
            <w:r w:rsidRPr="00A526F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Психографика</w:t>
            </w:r>
            <w:proofErr w:type="spellEnd"/>
            <w:r w:rsidRPr="00A526F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A526F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Психографическое</w:t>
            </w:r>
            <w:proofErr w:type="spellEnd"/>
            <w:r w:rsidRPr="00A526F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сегментирование</w:t>
            </w:r>
          </w:p>
        </w:tc>
        <w:tc>
          <w:tcPr>
            <w:tcW w:w="83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  <w:vAlign w:val="center"/>
          </w:tcPr>
          <w:p w:rsidR="009A1B98" w:rsidRPr="00A526F8" w:rsidRDefault="009A1B98" w:rsidP="009225E6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  <w:vAlign w:val="center"/>
          </w:tcPr>
          <w:p w:rsidR="009A1B98" w:rsidRPr="00A526F8" w:rsidRDefault="009A1B98" w:rsidP="009225E6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:rsidR="009A1B98" w:rsidRPr="00A526F8" w:rsidRDefault="009A1B98" w:rsidP="009225E6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:rsidR="009A1B98" w:rsidRPr="00A526F8" w:rsidRDefault="009A1B98" w:rsidP="009225E6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A1B98" w:rsidRPr="00A526F8" w:rsidRDefault="009A1B98" w:rsidP="009225E6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A1B98" w:rsidRPr="00A526F8" w:rsidTr="009225E6">
        <w:trPr>
          <w:trHeight w:val="23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9A1B98" w:rsidRPr="00A526F8" w:rsidRDefault="009A1B98" w:rsidP="009225E6">
            <w:pPr>
              <w:autoSpaceDE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0" w:type="dxa"/>
            <w:vMerge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9A1B98" w:rsidRPr="00A526F8" w:rsidRDefault="009A1B98" w:rsidP="009225E6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9A1B98" w:rsidRPr="00A526F8" w:rsidRDefault="009A1B98" w:rsidP="009225E6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9A1B98" w:rsidRPr="00A526F8" w:rsidRDefault="009A1B98" w:rsidP="009225E6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9A1B98" w:rsidRPr="00A526F8" w:rsidRDefault="009A1B98" w:rsidP="009225E6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A1B98" w:rsidRPr="00A526F8" w:rsidRDefault="009A1B98" w:rsidP="009225E6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</w:tr>
      <w:tr w:rsidR="009A1B98" w:rsidRPr="00A526F8" w:rsidTr="009225E6">
        <w:trPr>
          <w:trHeight w:val="1288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  <w:vAlign w:val="center"/>
          </w:tcPr>
          <w:p w:rsidR="009A1B98" w:rsidRPr="00A526F8" w:rsidRDefault="009A1B98" w:rsidP="009225E6">
            <w:pPr>
              <w:autoSpaceDE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Раздел 2. </w:t>
            </w:r>
            <w:proofErr w:type="spellStart"/>
            <w:r w:rsidRPr="00A526F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Стереотипизация</w:t>
            </w:r>
            <w:proofErr w:type="spellEnd"/>
          </w:p>
          <w:p w:rsidR="009A1B98" w:rsidRPr="00A526F8" w:rsidRDefault="009A1B98" w:rsidP="009225E6">
            <w:pPr>
              <w:autoSpaceDE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 Стереотип и </w:t>
            </w:r>
            <w:proofErr w:type="spellStart"/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стереотипизация</w:t>
            </w:r>
            <w:proofErr w:type="spellEnd"/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 рекламе.  </w:t>
            </w:r>
            <w:proofErr w:type="spellStart"/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У.Липпман</w:t>
            </w:r>
            <w:proofErr w:type="spellEnd"/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Стереотип в познании и сознании. Свойства и виды стереотипов. </w:t>
            </w:r>
            <w:proofErr w:type="spellStart"/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Стереотипизация</w:t>
            </w:r>
            <w:proofErr w:type="spellEnd"/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рекламы.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  <w:vAlign w:val="center"/>
          </w:tcPr>
          <w:p w:rsidR="009A1B98" w:rsidRPr="00A526F8" w:rsidRDefault="009A1B98" w:rsidP="009225E6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  <w:vAlign w:val="center"/>
          </w:tcPr>
          <w:p w:rsidR="009A1B98" w:rsidRPr="00A526F8" w:rsidRDefault="009A1B98" w:rsidP="009225E6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:rsidR="009A1B98" w:rsidRPr="00A526F8" w:rsidRDefault="009A1B98" w:rsidP="009225E6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:rsidR="009A1B98" w:rsidRPr="00A526F8" w:rsidRDefault="009A1B98" w:rsidP="009225E6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A1B98" w:rsidRPr="00A526F8" w:rsidRDefault="009A1B98" w:rsidP="009225E6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</w:tr>
      <w:tr w:rsidR="009A1B98" w:rsidRPr="00A526F8" w:rsidTr="009225E6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9A1B98" w:rsidRPr="00A526F8" w:rsidRDefault="009A1B98" w:rsidP="009225E6">
            <w:pPr>
              <w:autoSpaceDE w:val="0"/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9A1B98" w:rsidRPr="00A526F8" w:rsidRDefault="009A1B98" w:rsidP="009225E6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9A1B98" w:rsidRPr="00A526F8" w:rsidRDefault="009A1B98" w:rsidP="009225E6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9A1B98" w:rsidRPr="00A526F8" w:rsidRDefault="009A1B98" w:rsidP="009225E6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9A1B98" w:rsidRPr="00A526F8" w:rsidRDefault="009A1B98" w:rsidP="009225E6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A1B98" w:rsidRPr="00A526F8" w:rsidRDefault="009A1B98" w:rsidP="009225E6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:rsidR="00CA417E" w:rsidRPr="003F03EF" w:rsidRDefault="00CA417E" w:rsidP="00CA417E">
      <w:pPr>
        <w:pStyle w:val="Standard"/>
        <w:spacing w:after="0" w:line="36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A417E" w:rsidRPr="003F03EF" w:rsidRDefault="00CA417E" w:rsidP="00CA417E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>5.2. Методы обучения</w:t>
      </w:r>
    </w:p>
    <w:p w:rsidR="009A1B98" w:rsidRPr="00A526F8" w:rsidRDefault="009A1B98" w:rsidP="009A1B98">
      <w:pPr>
        <w:spacing w:after="0" w:line="360" w:lineRule="auto"/>
        <w:ind w:firstLine="283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hAnsi="Times New Roman"/>
          <w:sz w:val="24"/>
          <w:szCs w:val="24"/>
        </w:rPr>
        <w:t>Для достижения поставленных целей преподавания дисциплины студенты:</w:t>
      </w:r>
    </w:p>
    <w:p w:rsidR="009A1B98" w:rsidRPr="00A526F8" w:rsidRDefault="009A1B98" w:rsidP="009A1B98">
      <w:pPr>
        <w:numPr>
          <w:ilvl w:val="6"/>
          <w:numId w:val="3"/>
        </w:numPr>
        <w:tabs>
          <w:tab w:val="left" w:pos="284"/>
          <w:tab w:val="left" w:pos="1078"/>
        </w:tabs>
        <w:suppressAutoHyphens/>
        <w:spacing w:after="0" w:line="360" w:lineRule="auto"/>
        <w:ind w:left="340" w:hanging="340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hAnsi="Times New Roman"/>
          <w:sz w:val="24"/>
          <w:szCs w:val="24"/>
        </w:rPr>
        <w:t>изучают теоретический материал на лекциях;</w:t>
      </w:r>
    </w:p>
    <w:p w:rsidR="009A1B98" w:rsidRPr="00A526F8" w:rsidRDefault="009A1B98" w:rsidP="009A1B98">
      <w:pPr>
        <w:numPr>
          <w:ilvl w:val="6"/>
          <w:numId w:val="3"/>
        </w:numPr>
        <w:tabs>
          <w:tab w:val="left" w:pos="284"/>
          <w:tab w:val="left" w:pos="1078"/>
        </w:tabs>
        <w:suppressAutoHyphens/>
        <w:spacing w:after="0" w:line="360" w:lineRule="auto"/>
        <w:ind w:left="340" w:hanging="340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hAnsi="Times New Roman"/>
          <w:sz w:val="24"/>
          <w:szCs w:val="24"/>
        </w:rPr>
        <w:t xml:space="preserve">самостоятельно изучают теоретический материал с использованием </w:t>
      </w:r>
      <w:proofErr w:type="spellStart"/>
      <w:r w:rsidRPr="00A526F8">
        <w:rPr>
          <w:rFonts w:ascii="Times New Roman" w:hAnsi="Times New Roman"/>
          <w:sz w:val="24"/>
          <w:szCs w:val="24"/>
        </w:rPr>
        <w:t>Internet</w:t>
      </w:r>
      <w:proofErr w:type="spellEnd"/>
      <w:r w:rsidRPr="00A526F8">
        <w:rPr>
          <w:rFonts w:ascii="Times New Roman" w:hAnsi="Times New Roman"/>
          <w:sz w:val="24"/>
          <w:szCs w:val="24"/>
        </w:rPr>
        <w:t>-ресурсов, методических разработок, специальной и научной литературы, учебно-методических материалов;</w:t>
      </w:r>
    </w:p>
    <w:p w:rsidR="009A1B98" w:rsidRPr="00A526F8" w:rsidRDefault="009A1B98" w:rsidP="009A1B98">
      <w:pPr>
        <w:numPr>
          <w:ilvl w:val="6"/>
          <w:numId w:val="3"/>
        </w:numPr>
        <w:tabs>
          <w:tab w:val="left" w:pos="284"/>
          <w:tab w:val="left" w:pos="1078"/>
        </w:tabs>
        <w:suppressAutoHyphens/>
        <w:spacing w:after="0" w:line="360" w:lineRule="auto"/>
        <w:ind w:left="340" w:hanging="340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hAnsi="Times New Roman"/>
          <w:sz w:val="24"/>
          <w:szCs w:val="24"/>
        </w:rPr>
        <w:t>закрепляют теоретический материал на семинарах.</w:t>
      </w:r>
    </w:p>
    <w:p w:rsidR="009A1B98" w:rsidRPr="00A526F8" w:rsidRDefault="009A1B98" w:rsidP="009A1B98">
      <w:pPr>
        <w:spacing w:after="0" w:line="360" w:lineRule="auto"/>
        <w:ind w:left="720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hAnsi="Times New Roman"/>
          <w:spacing w:val="-3"/>
          <w:sz w:val="24"/>
          <w:szCs w:val="24"/>
        </w:rPr>
        <w:t xml:space="preserve">В учебном </w:t>
      </w:r>
      <w:r w:rsidRPr="00A526F8">
        <w:rPr>
          <w:rFonts w:ascii="Times New Roman" w:hAnsi="Times New Roman"/>
          <w:sz w:val="24"/>
          <w:szCs w:val="24"/>
        </w:rPr>
        <w:t>процессе</w:t>
      </w:r>
      <w:r w:rsidRPr="00A526F8">
        <w:rPr>
          <w:rFonts w:ascii="Times New Roman" w:hAnsi="Times New Roman"/>
          <w:spacing w:val="-3"/>
          <w:sz w:val="24"/>
          <w:szCs w:val="24"/>
        </w:rPr>
        <w:t xml:space="preserve"> используются следующие методы:</w:t>
      </w:r>
    </w:p>
    <w:p w:rsidR="009A1B98" w:rsidRPr="00A526F8" w:rsidRDefault="009A1B98" w:rsidP="009A1B98">
      <w:pPr>
        <w:numPr>
          <w:ilvl w:val="0"/>
          <w:numId w:val="3"/>
        </w:numPr>
        <w:tabs>
          <w:tab w:val="left" w:pos="1440"/>
        </w:tabs>
        <w:suppressAutoHyphens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hAnsi="Times New Roman"/>
          <w:sz w:val="24"/>
          <w:szCs w:val="24"/>
        </w:rPr>
        <w:t>работа в команде;</w:t>
      </w:r>
    </w:p>
    <w:p w:rsidR="009A1B98" w:rsidRPr="00A526F8" w:rsidRDefault="009A1B98" w:rsidP="009A1B98">
      <w:pPr>
        <w:numPr>
          <w:ilvl w:val="0"/>
          <w:numId w:val="3"/>
        </w:numPr>
        <w:tabs>
          <w:tab w:val="left" w:pos="1440"/>
        </w:tabs>
        <w:suppressAutoHyphens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hAnsi="Times New Roman"/>
          <w:sz w:val="24"/>
          <w:szCs w:val="24"/>
        </w:rPr>
        <w:t>работа с источниками;</w:t>
      </w:r>
    </w:p>
    <w:p w:rsidR="009A1B98" w:rsidRPr="00A526F8" w:rsidRDefault="009A1B98" w:rsidP="009A1B98">
      <w:pPr>
        <w:numPr>
          <w:ilvl w:val="0"/>
          <w:numId w:val="3"/>
        </w:numPr>
        <w:tabs>
          <w:tab w:val="left" w:pos="1440"/>
        </w:tabs>
        <w:suppressAutoHyphens/>
        <w:autoSpaceDE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proofErr w:type="gramStart"/>
      <w:r w:rsidRPr="00A526F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активные методы обучения, такие как: </w:t>
      </w:r>
      <w:r w:rsidRPr="00A526F8">
        <w:rPr>
          <w:rFonts w:ascii="Times New Roman" w:eastAsia="Times New Roman" w:hAnsi="Times New Roman"/>
          <w:sz w:val="24"/>
          <w:szCs w:val="24"/>
          <w:lang w:eastAsia="ru-RU"/>
        </w:rPr>
        <w:t xml:space="preserve">семинар-дискуссия, «круглый стол», анализ конкретных управленческих ситуаций (кейсов) — с целью поиска наилучших </w:t>
      </w:r>
      <w:r w:rsidRPr="00A526F8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решений, видео-примеры — для развития наблюдательности и аналитических навыков, </w:t>
      </w:r>
      <w:r w:rsidRPr="00A526F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мозговой штурм — для творческого усвоения материала, связи теоретического материала с практикой, активизации учебно-познавательной деятельности, формирования способности концентрировать внимание и мыслительные усилия на решении актуальной задачи и формирования опыта коллективной мыслительной деятельности. </w:t>
      </w:r>
      <w:proofErr w:type="gramEnd"/>
    </w:p>
    <w:p w:rsidR="000D2874" w:rsidRPr="00287993" w:rsidRDefault="000D2874" w:rsidP="000D287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6. Рейтинг-план</w:t>
      </w:r>
    </w:p>
    <w:p w:rsidR="000D2874" w:rsidRPr="00287993" w:rsidRDefault="000D2874" w:rsidP="000D287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6.1. Рейтинг-план (по дисциплине)</w:t>
      </w:r>
    </w:p>
    <w:tbl>
      <w:tblPr>
        <w:tblW w:w="9575" w:type="dxa"/>
        <w:tblInd w:w="-2" w:type="dxa"/>
        <w:tblLayout w:type="fixed"/>
        <w:tblLook w:val="0000" w:firstRow="0" w:lastRow="0" w:firstColumn="0" w:lastColumn="0" w:noHBand="0" w:noVBand="0"/>
      </w:tblPr>
      <w:tblGrid>
        <w:gridCol w:w="479"/>
        <w:gridCol w:w="1419"/>
        <w:gridCol w:w="1650"/>
        <w:gridCol w:w="1649"/>
        <w:gridCol w:w="1649"/>
        <w:gridCol w:w="1102"/>
        <w:gridCol w:w="829"/>
        <w:gridCol w:w="798"/>
      </w:tblGrid>
      <w:tr w:rsidR="009A1B98" w:rsidRPr="00A526F8" w:rsidTr="009225E6">
        <w:trPr>
          <w:cantSplit/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9A1B98" w:rsidRPr="00A526F8" w:rsidRDefault="009A1B98" w:rsidP="009225E6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9A1B98" w:rsidRPr="00A526F8" w:rsidRDefault="009A1B98" w:rsidP="009225E6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9A1B98" w:rsidRPr="00A526F8" w:rsidRDefault="009A1B98" w:rsidP="009225E6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9A1B98" w:rsidRPr="00A526F8" w:rsidRDefault="009A1B98" w:rsidP="009225E6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9A1B98" w:rsidRPr="00A526F8" w:rsidRDefault="009A1B98" w:rsidP="009225E6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9A1B98" w:rsidRPr="00A526F8" w:rsidRDefault="009A1B98" w:rsidP="009225E6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9A1B98" w:rsidRPr="00A526F8" w:rsidRDefault="009A1B98" w:rsidP="009225E6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r w:rsidRPr="00A526F8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min</w:t>
            </w: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A526F8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max</w:t>
            </w: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9A1B98" w:rsidRPr="00A526F8" w:rsidRDefault="009A1B98" w:rsidP="009225E6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A1B98" w:rsidRPr="00A526F8" w:rsidRDefault="009A1B98" w:rsidP="009225E6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9A1B98" w:rsidRPr="00A526F8" w:rsidTr="009225E6">
        <w:trPr>
          <w:cantSplit/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9A1B98" w:rsidRPr="00A526F8" w:rsidRDefault="009A1B98" w:rsidP="009225E6">
            <w:pPr>
              <w:autoSpaceDE w:val="0"/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9A1B98" w:rsidRPr="00A526F8" w:rsidRDefault="009A1B98" w:rsidP="009225E6">
            <w:pPr>
              <w:autoSpaceDE w:val="0"/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9A1B98" w:rsidRPr="00A526F8" w:rsidRDefault="009A1B98" w:rsidP="009225E6">
            <w:pPr>
              <w:autoSpaceDE w:val="0"/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9A1B98" w:rsidRPr="00A526F8" w:rsidRDefault="009A1B98" w:rsidP="009225E6">
            <w:pPr>
              <w:autoSpaceDE w:val="0"/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9A1B98" w:rsidRPr="00A526F8" w:rsidRDefault="009A1B98" w:rsidP="009225E6">
            <w:pPr>
              <w:autoSpaceDE w:val="0"/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9A1B98" w:rsidRPr="00A526F8" w:rsidRDefault="009A1B98" w:rsidP="009225E6">
            <w:pPr>
              <w:autoSpaceDE w:val="0"/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9A1B98" w:rsidRPr="00A526F8" w:rsidRDefault="009A1B98" w:rsidP="009225E6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A1B98" w:rsidRPr="00A526F8" w:rsidRDefault="009A1B98" w:rsidP="009225E6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9A1B98" w:rsidRPr="00A526F8" w:rsidTr="009225E6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9A1B98" w:rsidRPr="00A526F8" w:rsidRDefault="009A1B98" w:rsidP="009225E6">
            <w:pPr>
              <w:autoSpaceDE w:val="0"/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9A1B98" w:rsidRPr="00A526F8" w:rsidRDefault="009A1B98" w:rsidP="009225E6">
            <w:pPr>
              <w:autoSpaceDE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ОР.1.1</w:t>
            </w: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9A1B98" w:rsidRPr="00A526F8" w:rsidRDefault="009A1B98" w:rsidP="009225E6">
            <w:pPr>
              <w:autoSpaceDE w:val="0"/>
              <w:snapToGri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 практического задания</w:t>
            </w:r>
          </w:p>
          <w:p w:rsidR="009A1B98" w:rsidRPr="00A526F8" w:rsidRDefault="009A1B98" w:rsidP="009225E6">
            <w:pPr>
              <w:autoSpaceDE w:val="0"/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9A1B98" w:rsidRPr="00A526F8" w:rsidRDefault="009A1B98" w:rsidP="009225E6">
            <w:pPr>
              <w:autoSpaceDE w:val="0"/>
              <w:snapToGri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  (составление глоссария)</w:t>
            </w:r>
          </w:p>
          <w:p w:rsidR="009A1B98" w:rsidRPr="00A526F8" w:rsidRDefault="009A1B98" w:rsidP="009225E6">
            <w:pPr>
              <w:autoSpaceDE w:val="0"/>
              <w:snapToGri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9A1B98" w:rsidRPr="00A526F8" w:rsidRDefault="009A1B98" w:rsidP="009225E6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A1B98" w:rsidRPr="00A526F8" w:rsidRDefault="009A1B98" w:rsidP="009225E6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A1B98" w:rsidRPr="00A526F8" w:rsidRDefault="009A1B98" w:rsidP="009225E6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hAnsi="Times New Roman"/>
                <w:sz w:val="24"/>
                <w:szCs w:val="24"/>
              </w:rPr>
              <w:t>7-10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9A1B98" w:rsidRPr="00A526F8" w:rsidRDefault="009A1B98" w:rsidP="009225E6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9A1B98" w:rsidRPr="00A526F8" w:rsidRDefault="009A1B98" w:rsidP="009225E6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7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A1B98" w:rsidRPr="00A526F8" w:rsidRDefault="009A1B98" w:rsidP="009225E6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A1B98" w:rsidRPr="00A526F8" w:rsidTr="009225E6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9A1B98" w:rsidRPr="00A526F8" w:rsidRDefault="009A1B98" w:rsidP="009225E6">
            <w:pPr>
              <w:autoSpaceDE w:val="0"/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vMerge/>
            <w:tcBorders>
              <w:left w:val="single" w:sz="2" w:space="0" w:color="000000"/>
            </w:tcBorders>
            <w:shd w:val="clear" w:color="auto" w:fill="FFFFFF"/>
          </w:tcPr>
          <w:p w:rsidR="009A1B98" w:rsidRPr="00A526F8" w:rsidRDefault="009A1B98" w:rsidP="009225E6">
            <w:pPr>
              <w:autoSpaceDE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9A1B98" w:rsidRPr="00A526F8" w:rsidRDefault="001723F5" w:rsidP="009225E6">
            <w:pPr>
              <w:autoSpaceDE w:val="0"/>
              <w:snapToGri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тестовых заданий</w:t>
            </w:r>
          </w:p>
          <w:p w:rsidR="009A1B98" w:rsidRPr="00A526F8" w:rsidRDefault="009A1B98" w:rsidP="009225E6">
            <w:pPr>
              <w:autoSpaceDE w:val="0"/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9A1B98" w:rsidRPr="00A526F8" w:rsidRDefault="001723F5" w:rsidP="009225E6">
            <w:pPr>
              <w:autoSpaceDE w:val="0"/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9A1B98" w:rsidRPr="00A526F8" w:rsidRDefault="009A1B98" w:rsidP="009225E6">
            <w:pPr>
              <w:autoSpaceDE w:val="0"/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A1B98" w:rsidRPr="00A526F8" w:rsidRDefault="009A1B98" w:rsidP="009225E6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A1B98" w:rsidRPr="00A526F8" w:rsidRDefault="001723F5" w:rsidP="009225E6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16-20</w:t>
            </w:r>
          </w:p>
          <w:p w:rsidR="009A1B98" w:rsidRPr="00A526F8" w:rsidRDefault="009A1B98" w:rsidP="009225E6">
            <w:pPr>
              <w:autoSpaceDE w:val="0"/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A1B98" w:rsidRPr="00A526F8" w:rsidRDefault="009A1B98" w:rsidP="009225E6">
            <w:pPr>
              <w:autoSpaceDE w:val="0"/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9A1B98" w:rsidRPr="00A526F8" w:rsidRDefault="001723F5" w:rsidP="009225E6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9A1B98" w:rsidRPr="00A526F8" w:rsidRDefault="009A1B98" w:rsidP="009225E6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9A1B98" w:rsidRPr="00A526F8" w:rsidRDefault="009A1B98" w:rsidP="009225E6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  <w:p w:rsidR="009A1B98" w:rsidRPr="00A526F8" w:rsidRDefault="009A1B98" w:rsidP="009225E6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A1B98" w:rsidRPr="00A526F8" w:rsidRDefault="009A1B98" w:rsidP="009225E6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  <w:p w:rsidR="009A1B98" w:rsidRPr="00A526F8" w:rsidRDefault="009A1B98" w:rsidP="009225E6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A1B98" w:rsidRPr="00A526F8" w:rsidTr="009225E6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9A1B98" w:rsidRPr="00A526F8" w:rsidRDefault="009A1B98" w:rsidP="009225E6">
            <w:pPr>
              <w:autoSpaceDE w:val="0"/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9A1B98" w:rsidRPr="00A526F8" w:rsidRDefault="009A1B98" w:rsidP="009225E6">
            <w:pPr>
              <w:autoSpaceDE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9A1B98" w:rsidRPr="00A526F8" w:rsidRDefault="009A1B98" w:rsidP="009225E6">
            <w:pPr>
              <w:autoSpaceDE w:val="0"/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</w:t>
            </w:r>
            <w:r w:rsidR="001723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контрольной работы (</w:t>
            </w: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творческого задания</w:t>
            </w:r>
            <w:r w:rsidR="001723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/ </w:t>
            </w: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проекта)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9A1B98" w:rsidRPr="00A526F8" w:rsidRDefault="001723F5" w:rsidP="009225E6">
            <w:pPr>
              <w:autoSpaceDE w:val="0"/>
              <w:snapToGri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1723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 (творческое задание/проект)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9A1B98" w:rsidRPr="00A526F8" w:rsidRDefault="009A1B98" w:rsidP="009225E6">
            <w:pPr>
              <w:autoSpaceDE w:val="0"/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A1B98" w:rsidRPr="00A526F8" w:rsidRDefault="009A1B98" w:rsidP="009225E6">
            <w:pPr>
              <w:autoSpaceDE w:val="0"/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A1B98" w:rsidRPr="00A526F8" w:rsidRDefault="009A1B98" w:rsidP="009225E6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15-30</w:t>
            </w:r>
          </w:p>
          <w:p w:rsidR="009A1B98" w:rsidRPr="00A526F8" w:rsidRDefault="009A1B98" w:rsidP="009225E6">
            <w:pPr>
              <w:autoSpaceDE w:val="0"/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A1B98" w:rsidRPr="00A526F8" w:rsidRDefault="009A1B98" w:rsidP="009225E6">
            <w:pPr>
              <w:autoSpaceDE w:val="0"/>
              <w:snapToGri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9A1B98" w:rsidRPr="00A526F8" w:rsidRDefault="009A1B98" w:rsidP="009225E6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9A1B98" w:rsidRPr="00A526F8" w:rsidRDefault="009A1B98" w:rsidP="009225E6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A1B98" w:rsidRPr="00A526F8" w:rsidRDefault="009A1B98" w:rsidP="009225E6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9A1B98" w:rsidRPr="00A526F8" w:rsidTr="009225E6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9A1B98" w:rsidRPr="00A526F8" w:rsidRDefault="009A1B98" w:rsidP="009225E6">
            <w:pPr>
              <w:autoSpaceDE w:val="0"/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9A1B98" w:rsidRPr="00A526F8" w:rsidRDefault="009A1B98" w:rsidP="009225E6">
            <w:pPr>
              <w:autoSpaceDE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9A1B98" w:rsidRPr="00A526F8" w:rsidRDefault="009A1B98" w:rsidP="009225E6">
            <w:pPr>
              <w:autoSpaceDE w:val="0"/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9A1B98" w:rsidRPr="00A526F8" w:rsidRDefault="009A1B98" w:rsidP="009225E6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9A1B98" w:rsidRPr="00A526F8" w:rsidRDefault="009A1B98" w:rsidP="009225E6">
            <w:pPr>
              <w:autoSpaceDE w:val="0"/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9A1B98" w:rsidRPr="00A526F8" w:rsidRDefault="009A1B98" w:rsidP="009225E6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9A1B98" w:rsidRPr="00A526F8" w:rsidRDefault="009A1B98" w:rsidP="009225E6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A1B98" w:rsidRPr="00A526F8" w:rsidRDefault="009A1B98" w:rsidP="009225E6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9A1B98" w:rsidRPr="00A526F8" w:rsidTr="009225E6">
        <w:trPr>
          <w:trHeight w:val="300"/>
        </w:trPr>
        <w:tc>
          <w:tcPr>
            <w:tcW w:w="47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9A1B98" w:rsidRPr="00A526F8" w:rsidRDefault="009A1B98" w:rsidP="009225E6">
            <w:pPr>
              <w:autoSpaceDE w:val="0"/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9A1B98" w:rsidRPr="00A526F8" w:rsidRDefault="009A1B98" w:rsidP="009225E6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9A1B98" w:rsidRPr="00A526F8" w:rsidRDefault="009A1B98" w:rsidP="009225E6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9A1B98" w:rsidRPr="00A526F8" w:rsidRDefault="009A1B98" w:rsidP="009225E6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9A1B98" w:rsidRPr="00A526F8" w:rsidRDefault="009A1B98" w:rsidP="009225E6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9A1B98" w:rsidRPr="00A526F8" w:rsidRDefault="009A1B98" w:rsidP="009225E6">
            <w:pPr>
              <w:autoSpaceDE w:val="0"/>
              <w:snapToGrid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9A1B98" w:rsidRPr="00A526F8" w:rsidRDefault="009A1B98" w:rsidP="009225E6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A1B98" w:rsidRPr="00A526F8" w:rsidRDefault="009A1B98" w:rsidP="009225E6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26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B71377" w:rsidRPr="00190CD2" w:rsidRDefault="00B71377" w:rsidP="00B7137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color w:val="FF0000"/>
          <w:sz w:val="24"/>
          <w:szCs w:val="24"/>
          <w:lang w:eastAsia="ru-RU"/>
        </w:rPr>
      </w:pPr>
    </w:p>
    <w:p w:rsidR="00B71377" w:rsidRPr="00190CD2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val="en-US" w:eastAsia="ru-RU"/>
        </w:rPr>
      </w:pPr>
    </w:p>
    <w:p w:rsidR="00B71377" w:rsidRPr="00190CD2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val="en-US" w:eastAsia="ru-RU"/>
        </w:rPr>
      </w:pPr>
    </w:p>
    <w:p w:rsidR="00B71377" w:rsidRPr="00190CD2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EB1A0A" w:rsidRDefault="00EB1A0A" w:rsidP="00B713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71377" w:rsidRDefault="00B71377" w:rsidP="00B713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bookmarkStart w:id="0" w:name="_GoBack"/>
      <w:bookmarkEnd w:id="0"/>
      <w:r w:rsidRPr="00190CD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 xml:space="preserve">7.1. </w:t>
      </w:r>
      <w:r w:rsidRPr="00190CD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9A1B98" w:rsidRPr="00A526F8" w:rsidRDefault="009A1B98" w:rsidP="009A1B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1.Дорошевич, А.Н. Стиль и смысл: кино, театр, литература</w:t>
      </w:r>
      <w:proofErr w:type="gramStart"/>
      <w:r w:rsidRPr="00A526F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:</w:t>
      </w:r>
      <w:proofErr w:type="gramEnd"/>
      <w:r w:rsidRPr="00A526F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учебное пособие / А.Н. Дорошевич ; Всероссийский государственный университет кинематографии имени С.А. Герасимова (ВГИК). - Москва</w:t>
      </w:r>
      <w:proofErr w:type="gramStart"/>
      <w:r w:rsidRPr="00A526F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:</w:t>
      </w:r>
      <w:proofErr w:type="gramEnd"/>
      <w:r w:rsidRPr="00A526F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ВГИК, 2013. - 340 с.</w:t>
      </w:r>
      <w:proofErr w:type="gramStart"/>
      <w:r w:rsidRPr="00A526F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:</w:t>
      </w:r>
      <w:proofErr w:type="gramEnd"/>
      <w:r w:rsidRPr="00A526F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ил. - </w:t>
      </w:r>
      <w:proofErr w:type="spellStart"/>
      <w:r w:rsidRPr="00A526F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Библиогр</w:t>
      </w:r>
      <w:proofErr w:type="spellEnd"/>
      <w:r w:rsidRPr="00A526F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. в кн. - ISBN 978-5-87149-150-8</w:t>
      </w:r>
      <w:proofErr w:type="gramStart"/>
      <w:r w:rsidRPr="00A526F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;</w:t>
      </w:r>
      <w:proofErr w:type="gramEnd"/>
      <w:r w:rsidRPr="00A526F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1" w:tgtFrame="_blank" w:history="1">
        <w:r w:rsidRPr="00A526F8">
          <w:rPr>
            <w:rStyle w:val="af5"/>
            <w:rFonts w:ascii="Times New Roman" w:hAnsi="Times New Roman"/>
            <w:color w:val="306096"/>
            <w:sz w:val="24"/>
            <w:szCs w:val="24"/>
            <w:shd w:val="clear" w:color="auto" w:fill="FFFFFF"/>
          </w:rPr>
          <w:t>http://biblioclub.ru/index.php?page=book&amp;id=277406</w:t>
        </w:r>
      </w:hyperlink>
    </w:p>
    <w:p w:rsidR="009A1B98" w:rsidRPr="00B051D6" w:rsidRDefault="009A1B98" w:rsidP="009A1B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A526F8">
        <w:rPr>
          <w:rFonts w:ascii="Times New Roman" w:hAnsi="Times New Roman"/>
          <w:sz w:val="24"/>
          <w:szCs w:val="24"/>
        </w:rPr>
        <w:t>2</w:t>
      </w:r>
      <w:r w:rsidRPr="00B051D6">
        <w:rPr>
          <w:rFonts w:ascii="Times New Roman" w:hAnsi="Times New Roman"/>
          <w:color w:val="000000" w:themeColor="text1"/>
          <w:sz w:val="24"/>
          <w:szCs w:val="24"/>
        </w:rPr>
        <w:t>.Мастерство продюсера кино и телевидения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учебник / под ред. П.К. </w:t>
      </w:r>
      <w:proofErr w:type="spellStart"/>
      <w:r w:rsidRPr="00B051D6">
        <w:rPr>
          <w:rFonts w:ascii="Times New Roman" w:hAnsi="Times New Roman"/>
          <w:color w:val="000000" w:themeColor="text1"/>
          <w:sz w:val="24"/>
          <w:szCs w:val="24"/>
        </w:rPr>
        <w:t>Огурчикова</w:t>
      </w:r>
      <w:proofErr w:type="spellEnd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, В.И. Сидоренко, В.В. </w:t>
      </w:r>
      <w:proofErr w:type="spellStart"/>
      <w:r w:rsidRPr="00B051D6">
        <w:rPr>
          <w:rFonts w:ascii="Times New Roman" w:hAnsi="Times New Roman"/>
          <w:color w:val="000000" w:themeColor="text1"/>
          <w:sz w:val="24"/>
          <w:szCs w:val="24"/>
        </w:rPr>
        <w:t>Падейского</w:t>
      </w:r>
      <w:proofErr w:type="spellEnd"/>
      <w:r w:rsidRPr="00B051D6">
        <w:rPr>
          <w:rFonts w:ascii="Times New Roman" w:hAnsi="Times New Roman"/>
          <w:color w:val="000000" w:themeColor="text1"/>
          <w:sz w:val="24"/>
          <w:szCs w:val="24"/>
        </w:rPr>
        <w:t>. - Москва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 w:rsidRPr="00B051D6">
        <w:rPr>
          <w:rFonts w:ascii="Times New Roman" w:hAnsi="Times New Roman"/>
          <w:color w:val="000000" w:themeColor="text1"/>
          <w:sz w:val="24"/>
          <w:szCs w:val="24"/>
        </w:rPr>
        <w:t>Юнити</w:t>
      </w:r>
      <w:proofErr w:type="spellEnd"/>
      <w:r w:rsidRPr="00B051D6">
        <w:rPr>
          <w:rFonts w:ascii="Times New Roman" w:hAnsi="Times New Roman"/>
          <w:color w:val="000000" w:themeColor="text1"/>
          <w:sz w:val="24"/>
          <w:szCs w:val="24"/>
        </w:rPr>
        <w:t>-Дана, 2015. - 860 с. : табл., граф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., 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</w:rPr>
        <w:t>ил, схемы - (</w:t>
      </w:r>
      <w:proofErr w:type="spellStart"/>
      <w:r w:rsidRPr="00B051D6">
        <w:rPr>
          <w:rFonts w:ascii="Times New Roman" w:hAnsi="Times New Roman"/>
          <w:color w:val="000000" w:themeColor="text1"/>
          <w:sz w:val="24"/>
          <w:szCs w:val="24"/>
        </w:rPr>
        <w:t>Медиаобразование</w:t>
      </w:r>
      <w:proofErr w:type="spellEnd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). - </w:t>
      </w:r>
      <w:proofErr w:type="spellStart"/>
      <w:r w:rsidRPr="00B051D6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Pr="00B051D6">
        <w:rPr>
          <w:rFonts w:ascii="Times New Roman" w:hAnsi="Times New Roman"/>
          <w:color w:val="000000" w:themeColor="text1"/>
          <w:sz w:val="24"/>
          <w:szCs w:val="24"/>
        </w:rPr>
        <w:t>. в кн. - ISBN 978-5-238-01329-9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;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12" w:history="1">
        <w:r w:rsidRPr="00B051D6">
          <w:rPr>
            <w:rStyle w:val="af5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http://biblioclub.ru/index.php?page=book&amp;id=114715</w:t>
        </w:r>
      </w:hyperlink>
    </w:p>
    <w:p w:rsidR="009A1B98" w:rsidRPr="00B051D6" w:rsidRDefault="009A1B98" w:rsidP="009A1B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Style w:val="af5"/>
          <w:rFonts w:ascii="Times New Roman" w:hAnsi="Times New Roman"/>
          <w:color w:val="000000" w:themeColor="text1"/>
          <w:sz w:val="24"/>
          <w:szCs w:val="24"/>
        </w:rPr>
      </w:pPr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3.Основы </w:t>
      </w:r>
      <w:proofErr w:type="spellStart"/>
      <w:r w:rsidRPr="00B051D6">
        <w:rPr>
          <w:rFonts w:ascii="Times New Roman" w:hAnsi="Times New Roman"/>
          <w:color w:val="000000" w:themeColor="text1"/>
          <w:sz w:val="24"/>
          <w:szCs w:val="24"/>
        </w:rPr>
        <w:t>продюсерства</w:t>
      </w:r>
      <w:proofErr w:type="spellEnd"/>
      <w:r w:rsidRPr="00B051D6">
        <w:rPr>
          <w:rFonts w:ascii="Times New Roman" w:hAnsi="Times New Roman"/>
          <w:color w:val="000000" w:themeColor="text1"/>
          <w:sz w:val="24"/>
          <w:szCs w:val="24"/>
        </w:rPr>
        <w:t>: Аудиовизуальная сфера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учебник / В.В. Арсеньев, И.Д. Барский, А.Л. Богданов и др. ; под ред. Г.П. Иванова, П.К. </w:t>
      </w:r>
      <w:proofErr w:type="spellStart"/>
      <w:r w:rsidRPr="00B051D6">
        <w:rPr>
          <w:rFonts w:ascii="Times New Roman" w:hAnsi="Times New Roman"/>
          <w:color w:val="000000" w:themeColor="text1"/>
          <w:sz w:val="24"/>
          <w:szCs w:val="24"/>
        </w:rPr>
        <w:t>Огурчикова</w:t>
      </w:r>
      <w:proofErr w:type="spellEnd"/>
      <w:r w:rsidRPr="00B051D6">
        <w:rPr>
          <w:rFonts w:ascii="Times New Roman" w:hAnsi="Times New Roman"/>
          <w:color w:val="000000" w:themeColor="text1"/>
          <w:sz w:val="24"/>
          <w:szCs w:val="24"/>
        </w:rPr>
        <w:t>, В.И. Сидоренко. - Москва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 w:rsidRPr="00B051D6">
        <w:rPr>
          <w:rFonts w:ascii="Times New Roman" w:hAnsi="Times New Roman"/>
          <w:color w:val="000000" w:themeColor="text1"/>
          <w:sz w:val="24"/>
          <w:szCs w:val="24"/>
        </w:rPr>
        <w:t>Юнити</w:t>
      </w:r>
      <w:proofErr w:type="spellEnd"/>
      <w:r w:rsidRPr="00B051D6">
        <w:rPr>
          <w:rFonts w:ascii="Times New Roman" w:hAnsi="Times New Roman"/>
          <w:color w:val="000000" w:themeColor="text1"/>
          <w:sz w:val="24"/>
          <w:szCs w:val="24"/>
        </w:rPr>
        <w:t>-Дана, 2015. - 719 с. : ил., табл. - ISBN 5-238-00479-6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;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13" w:history="1">
        <w:r w:rsidRPr="00B051D6">
          <w:rPr>
            <w:rStyle w:val="af5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http://biblioclub.ru/index.php?page=book&amp;id=114545</w:t>
        </w:r>
      </w:hyperlink>
    </w:p>
    <w:p w:rsidR="009A1B98" w:rsidRPr="00B051D6" w:rsidRDefault="009A1B98" w:rsidP="009A1B98">
      <w:pPr>
        <w:pStyle w:val="a4"/>
        <w:spacing w:after="200" w:line="36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:rsidR="009A1B98" w:rsidRPr="00B051D6" w:rsidRDefault="009A1B98" w:rsidP="009A1B98">
      <w:pPr>
        <w:pStyle w:val="a4"/>
        <w:spacing w:after="200" w:line="36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B051D6">
        <w:rPr>
          <w:rFonts w:ascii="Times New Roman" w:hAnsi="Times New Roman"/>
          <w:color w:val="000000" w:themeColor="text1"/>
          <w:sz w:val="24"/>
          <w:szCs w:val="24"/>
        </w:rPr>
        <w:t>7.2. Дополнительная литература</w:t>
      </w:r>
    </w:p>
    <w:p w:rsidR="009A1B98" w:rsidRPr="00B051D6" w:rsidRDefault="009A1B98" w:rsidP="009A1B98">
      <w:pPr>
        <w:pStyle w:val="a4"/>
        <w:numPr>
          <w:ilvl w:val="0"/>
          <w:numId w:val="5"/>
        </w:numPr>
        <w:spacing w:after="200" w:line="36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B051D6">
        <w:rPr>
          <w:rFonts w:ascii="Times New Roman" w:hAnsi="Times New Roman"/>
          <w:color w:val="000000" w:themeColor="text1"/>
          <w:sz w:val="24"/>
          <w:szCs w:val="24"/>
        </w:rPr>
        <w:t>Сидоренко, В.И. От идеи к бюджету фильма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учебное пособие / В.И. Сидоренко ; Всероссийский государственный институт кинематографии имени С.А. Герасимова (ВГИК). - Москва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ЮНИТИ-ДАНА, 2016. - 256 с.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ил. - (</w:t>
      </w:r>
      <w:proofErr w:type="spellStart"/>
      <w:r w:rsidRPr="00B051D6">
        <w:rPr>
          <w:rFonts w:ascii="Times New Roman" w:hAnsi="Times New Roman"/>
          <w:color w:val="000000" w:themeColor="text1"/>
          <w:sz w:val="24"/>
          <w:szCs w:val="24"/>
        </w:rPr>
        <w:t>Продюсерство</w:t>
      </w:r>
      <w:proofErr w:type="spellEnd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). - </w:t>
      </w:r>
      <w:proofErr w:type="spellStart"/>
      <w:r w:rsidRPr="00B051D6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Pr="00B051D6">
        <w:rPr>
          <w:rFonts w:ascii="Times New Roman" w:hAnsi="Times New Roman"/>
          <w:color w:val="000000" w:themeColor="text1"/>
          <w:sz w:val="24"/>
          <w:szCs w:val="24"/>
        </w:rPr>
        <w:t>. в кн. - ISBN 978-5-238-02836-1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;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14" w:history="1">
        <w:r w:rsidRPr="00B051D6">
          <w:rPr>
            <w:rStyle w:val="af5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http://biblioclub.ru/index.php?page=book&amp;id=447140</w:t>
        </w:r>
      </w:hyperlink>
      <w:r w:rsidRPr="00B051D6">
        <w:rPr>
          <w:rFonts w:ascii="Times New Roman" w:hAnsi="Times New Roman"/>
          <w:color w:val="000000" w:themeColor="text1"/>
          <w:sz w:val="24"/>
          <w:szCs w:val="24"/>
        </w:rPr>
        <w:t> </w:t>
      </w:r>
    </w:p>
    <w:p w:rsidR="009A1B98" w:rsidRPr="00B051D6" w:rsidRDefault="009A1B98" w:rsidP="009A1B98">
      <w:pPr>
        <w:pStyle w:val="a4"/>
        <w:numPr>
          <w:ilvl w:val="0"/>
          <w:numId w:val="5"/>
        </w:numPr>
        <w:spacing w:after="200" w:line="36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proofErr w:type="spellStart"/>
      <w:r w:rsidRPr="00B051D6">
        <w:rPr>
          <w:rFonts w:ascii="Times New Roman" w:hAnsi="Times New Roman"/>
          <w:color w:val="000000" w:themeColor="text1"/>
          <w:sz w:val="24"/>
          <w:szCs w:val="24"/>
        </w:rPr>
        <w:t>Продюсерство</w:t>
      </w:r>
      <w:proofErr w:type="spellEnd"/>
      <w:r w:rsidRPr="00B051D6">
        <w:rPr>
          <w:rFonts w:ascii="Times New Roman" w:hAnsi="Times New Roman"/>
          <w:color w:val="000000" w:themeColor="text1"/>
          <w:sz w:val="24"/>
          <w:szCs w:val="24"/>
        </w:rPr>
        <w:t>: Экономико-математические методы и модели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учебное пособие / под ред. Ю.В. </w:t>
      </w:r>
      <w:proofErr w:type="spellStart"/>
      <w:r w:rsidRPr="00B051D6">
        <w:rPr>
          <w:rFonts w:ascii="Times New Roman" w:hAnsi="Times New Roman"/>
          <w:color w:val="000000" w:themeColor="text1"/>
          <w:sz w:val="24"/>
          <w:szCs w:val="24"/>
        </w:rPr>
        <w:t>Криволуцкого</w:t>
      </w:r>
      <w:proofErr w:type="spellEnd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, Л.А. </w:t>
      </w:r>
      <w:proofErr w:type="spellStart"/>
      <w:r w:rsidRPr="00B051D6">
        <w:rPr>
          <w:rFonts w:ascii="Times New Roman" w:hAnsi="Times New Roman"/>
          <w:color w:val="000000" w:themeColor="text1"/>
          <w:sz w:val="24"/>
          <w:szCs w:val="24"/>
        </w:rPr>
        <w:t>Фунберг</w:t>
      </w:r>
      <w:proofErr w:type="spellEnd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; Всероссийский государственный университет кинематографии имени С.А. Герасимова (ВГИК). - Москва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 w:rsidRPr="00B051D6">
        <w:rPr>
          <w:rFonts w:ascii="Times New Roman" w:hAnsi="Times New Roman"/>
          <w:color w:val="000000" w:themeColor="text1"/>
          <w:sz w:val="24"/>
          <w:szCs w:val="24"/>
        </w:rPr>
        <w:t>Юнити</w:t>
      </w:r>
      <w:proofErr w:type="spellEnd"/>
      <w:r w:rsidRPr="00B051D6">
        <w:rPr>
          <w:rFonts w:ascii="Times New Roman" w:hAnsi="Times New Roman"/>
          <w:color w:val="000000" w:themeColor="text1"/>
          <w:sz w:val="24"/>
          <w:szCs w:val="24"/>
        </w:rPr>
        <w:t>-Дана, 2015. - 319 с.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табл., ил. - (</w:t>
      </w:r>
      <w:proofErr w:type="spellStart"/>
      <w:r w:rsidRPr="00B051D6">
        <w:rPr>
          <w:rFonts w:ascii="Times New Roman" w:hAnsi="Times New Roman"/>
          <w:color w:val="000000" w:themeColor="text1"/>
          <w:sz w:val="24"/>
          <w:szCs w:val="24"/>
        </w:rPr>
        <w:t>Медиаобразование</w:t>
      </w:r>
      <w:proofErr w:type="spellEnd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). - </w:t>
      </w:r>
      <w:proofErr w:type="spellStart"/>
      <w:r w:rsidRPr="00B051D6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Pr="00B051D6">
        <w:rPr>
          <w:rFonts w:ascii="Times New Roman" w:hAnsi="Times New Roman"/>
          <w:color w:val="000000" w:themeColor="text1"/>
          <w:sz w:val="24"/>
          <w:szCs w:val="24"/>
        </w:rPr>
        <w:t>. в кн. - ISBN 978-5-238-02724-1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;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15" w:history="1">
        <w:r w:rsidRPr="00B051D6">
          <w:rPr>
            <w:rStyle w:val="af5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http://biblioclub.ru/index.php?page=book&amp;id=426639</w:t>
        </w:r>
      </w:hyperlink>
      <w:r w:rsidRPr="00B051D6">
        <w:rPr>
          <w:rFonts w:ascii="Times New Roman" w:hAnsi="Times New Roman"/>
          <w:color w:val="000000" w:themeColor="text1"/>
          <w:sz w:val="24"/>
          <w:szCs w:val="24"/>
        </w:rPr>
        <w:t> </w:t>
      </w:r>
    </w:p>
    <w:p w:rsidR="009A1B98" w:rsidRPr="00B051D6" w:rsidRDefault="009A1B98" w:rsidP="009A1B98">
      <w:pPr>
        <w:pStyle w:val="a4"/>
        <w:numPr>
          <w:ilvl w:val="0"/>
          <w:numId w:val="5"/>
        </w:numPr>
        <w:spacing w:after="200" w:line="36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Горчакова, В.Г. </w:t>
      </w:r>
      <w:proofErr w:type="spellStart"/>
      <w:r w:rsidRPr="00B051D6">
        <w:rPr>
          <w:rFonts w:ascii="Times New Roman" w:hAnsi="Times New Roman"/>
          <w:color w:val="000000" w:themeColor="text1"/>
          <w:sz w:val="24"/>
          <w:szCs w:val="24"/>
        </w:rPr>
        <w:t>Имиджелогия</w:t>
      </w:r>
      <w:proofErr w:type="spellEnd"/>
      <w:r w:rsidRPr="00B051D6">
        <w:rPr>
          <w:rFonts w:ascii="Times New Roman" w:hAnsi="Times New Roman"/>
          <w:color w:val="000000" w:themeColor="text1"/>
          <w:sz w:val="24"/>
          <w:szCs w:val="24"/>
        </w:rPr>
        <w:t>: теория и практика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учебное пособие / В.Г. Горчакова. - Москва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 w:rsidRPr="00B051D6">
        <w:rPr>
          <w:rFonts w:ascii="Times New Roman" w:hAnsi="Times New Roman"/>
          <w:color w:val="000000" w:themeColor="text1"/>
          <w:sz w:val="24"/>
          <w:szCs w:val="24"/>
        </w:rPr>
        <w:t>Юнити</w:t>
      </w:r>
      <w:proofErr w:type="spellEnd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-Дана, 2015. - 335 с. : ил., табл., схемы - </w:t>
      </w:r>
      <w:proofErr w:type="spellStart"/>
      <w:r w:rsidRPr="00B051D6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Pr="00B051D6">
        <w:rPr>
          <w:rFonts w:ascii="Times New Roman" w:hAnsi="Times New Roman"/>
          <w:color w:val="000000" w:themeColor="text1"/>
          <w:sz w:val="24"/>
          <w:szCs w:val="24"/>
        </w:rPr>
        <w:t>.: с. 294-310 - ISBN 978-5-238-02095-2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;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16" w:history="1">
        <w:r w:rsidRPr="00B051D6">
          <w:rPr>
            <w:rStyle w:val="af5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http://biblioclub.ru/index.php?page=book&amp;id=115022</w:t>
        </w:r>
      </w:hyperlink>
    </w:p>
    <w:p w:rsidR="009A1B98" w:rsidRPr="00B051D6" w:rsidRDefault="009A1B98" w:rsidP="009A1B98">
      <w:pPr>
        <w:pStyle w:val="a4"/>
        <w:numPr>
          <w:ilvl w:val="0"/>
          <w:numId w:val="5"/>
        </w:numPr>
        <w:spacing w:after="200" w:line="36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B051D6">
        <w:rPr>
          <w:rFonts w:ascii="Times New Roman" w:hAnsi="Times New Roman"/>
          <w:color w:val="000000" w:themeColor="text1"/>
          <w:sz w:val="24"/>
          <w:szCs w:val="24"/>
        </w:rPr>
        <w:t>Алеников, В.М. Свой почерк в режиссуре / В.М. Алеников. - Москва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Издательство «</w:t>
      </w:r>
      <w:proofErr w:type="spellStart"/>
      <w:r w:rsidRPr="00B051D6">
        <w:rPr>
          <w:rFonts w:ascii="Times New Roman" w:hAnsi="Times New Roman"/>
          <w:color w:val="000000" w:themeColor="text1"/>
          <w:sz w:val="24"/>
          <w:szCs w:val="24"/>
        </w:rPr>
        <w:t>Рипол</w:t>
      </w:r>
      <w:proofErr w:type="spellEnd"/>
      <w:r w:rsidRPr="00B051D6">
        <w:rPr>
          <w:rFonts w:ascii="Times New Roman" w:hAnsi="Times New Roman"/>
          <w:color w:val="000000" w:themeColor="text1"/>
          <w:sz w:val="24"/>
          <w:szCs w:val="24"/>
        </w:rPr>
        <w:t>-Классик», 2015. - 475 с.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ил. - (Открытые мастер-классы). - ISBN 978-5-386-08413-4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;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17" w:history="1">
        <w:r w:rsidRPr="00B051D6">
          <w:rPr>
            <w:rStyle w:val="af5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http://biblioclub.ru/index.php?page=book&amp;id=477384</w:t>
        </w:r>
      </w:hyperlink>
      <w:r w:rsidRPr="00B051D6">
        <w:rPr>
          <w:rFonts w:ascii="Times New Roman" w:hAnsi="Times New Roman"/>
          <w:color w:val="000000" w:themeColor="text1"/>
          <w:sz w:val="24"/>
          <w:szCs w:val="24"/>
        </w:rPr>
        <w:t> </w:t>
      </w:r>
    </w:p>
    <w:p w:rsidR="009A1B98" w:rsidRPr="00B051D6" w:rsidRDefault="009A1B98" w:rsidP="009A1B98">
      <w:pPr>
        <w:pStyle w:val="a4"/>
        <w:numPr>
          <w:ilvl w:val="0"/>
          <w:numId w:val="5"/>
        </w:numPr>
        <w:spacing w:after="200" w:line="36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B051D6">
        <w:rPr>
          <w:rFonts w:ascii="Times New Roman" w:hAnsi="Times New Roman"/>
          <w:color w:val="000000" w:themeColor="text1"/>
          <w:sz w:val="24"/>
          <w:szCs w:val="24"/>
        </w:rPr>
        <w:lastRenderedPageBreak/>
        <w:t>На уроках сценарного мастерства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учебное пособие / авт.-сост. М.О. </w:t>
      </w:r>
      <w:proofErr w:type="spellStart"/>
      <w:r w:rsidRPr="00B051D6">
        <w:rPr>
          <w:rFonts w:ascii="Times New Roman" w:hAnsi="Times New Roman"/>
          <w:color w:val="000000" w:themeColor="text1"/>
          <w:sz w:val="24"/>
          <w:szCs w:val="24"/>
        </w:rPr>
        <w:t>Воденко</w:t>
      </w:r>
      <w:proofErr w:type="spellEnd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; Всероссийский государственный университет кинематографии имени С.А. Герасимова (ВГИК). - Москва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ВГИК, 2014. - Т. I. - 312 с.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ил. - ISBN 978-5-87149-155-3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;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18" w:history="1">
        <w:r w:rsidRPr="00B051D6">
          <w:rPr>
            <w:rStyle w:val="af5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http://biblioclub.ru/index.php?page=book&amp;id=277581</w:t>
        </w:r>
      </w:hyperlink>
    </w:p>
    <w:p w:rsidR="009A1B98" w:rsidRPr="00B051D6" w:rsidRDefault="009A1B98" w:rsidP="009A1B98">
      <w:pPr>
        <w:pStyle w:val="a4"/>
        <w:numPr>
          <w:ilvl w:val="0"/>
          <w:numId w:val="5"/>
        </w:numPr>
        <w:spacing w:after="200" w:line="36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B051D6">
        <w:rPr>
          <w:rFonts w:ascii="Times New Roman" w:hAnsi="Times New Roman"/>
          <w:color w:val="000000" w:themeColor="text1"/>
          <w:sz w:val="24"/>
          <w:szCs w:val="24"/>
        </w:rPr>
        <w:t>История любительского кино-, фот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</w:rPr>
        <w:t>о-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и </w:t>
      </w:r>
      <w:proofErr w:type="spellStart"/>
      <w:r w:rsidRPr="00B051D6">
        <w:rPr>
          <w:rFonts w:ascii="Times New Roman" w:hAnsi="Times New Roman"/>
          <w:color w:val="000000" w:themeColor="text1"/>
          <w:sz w:val="24"/>
          <w:szCs w:val="24"/>
        </w:rPr>
        <w:t>видеотворчества</w:t>
      </w:r>
      <w:proofErr w:type="spellEnd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: учебно-методический комплекс / авт.-сост. А.А. Гук ; Министерство культуры Российской Федерации, ФГБОУ ВПО «Кемеровский государственный университет культуры и искусств», Институт визуальных искусств и др. - Кемерово : </w:t>
      </w:r>
      <w:proofErr w:type="spellStart"/>
      <w:r w:rsidRPr="00B051D6">
        <w:rPr>
          <w:rFonts w:ascii="Times New Roman" w:hAnsi="Times New Roman"/>
          <w:color w:val="000000" w:themeColor="text1"/>
          <w:sz w:val="24"/>
          <w:szCs w:val="24"/>
        </w:rPr>
        <w:t>КемГУКИ</w:t>
      </w:r>
      <w:proofErr w:type="spellEnd"/>
      <w:r w:rsidRPr="00B051D6">
        <w:rPr>
          <w:rFonts w:ascii="Times New Roman" w:hAnsi="Times New Roman"/>
          <w:color w:val="000000" w:themeColor="text1"/>
          <w:sz w:val="24"/>
          <w:szCs w:val="24"/>
        </w:rPr>
        <w:t>, 2014. - 39 с.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табл. ; То же [Электронный ресурс]. - URL: </w:t>
      </w:r>
      <w:hyperlink r:id="rId19" w:history="1">
        <w:r w:rsidRPr="00B051D6">
          <w:rPr>
            <w:rStyle w:val="af5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http://biblioclub.ru/index.php?page=book&amp;id=275362</w:t>
        </w:r>
      </w:hyperlink>
    </w:p>
    <w:p w:rsidR="009A1B98" w:rsidRPr="00B051D6" w:rsidRDefault="009A1B98" w:rsidP="009A1B98">
      <w:pPr>
        <w:pStyle w:val="a4"/>
        <w:numPr>
          <w:ilvl w:val="0"/>
          <w:numId w:val="5"/>
        </w:numPr>
        <w:spacing w:after="200" w:line="36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B051D6">
        <w:rPr>
          <w:rFonts w:ascii="Times New Roman" w:hAnsi="Times New Roman"/>
          <w:color w:val="000000" w:themeColor="text1"/>
          <w:sz w:val="24"/>
          <w:szCs w:val="24"/>
        </w:rPr>
        <w:t>Игнатенко, А.А. Очерки истории российской рекламы / А.А. Игнатенко. - Санкт-Петербург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 w:rsidRPr="00B051D6">
        <w:rPr>
          <w:rFonts w:ascii="Times New Roman" w:hAnsi="Times New Roman"/>
          <w:color w:val="000000" w:themeColor="text1"/>
          <w:sz w:val="24"/>
          <w:szCs w:val="24"/>
        </w:rPr>
        <w:t>Алетейя</w:t>
      </w:r>
      <w:proofErr w:type="spellEnd"/>
      <w:r w:rsidRPr="00B051D6">
        <w:rPr>
          <w:rFonts w:ascii="Times New Roman" w:hAnsi="Times New Roman"/>
          <w:color w:val="000000" w:themeColor="text1"/>
          <w:sz w:val="24"/>
          <w:szCs w:val="24"/>
        </w:rPr>
        <w:t>, 2014. - Кн. 3. Кинорынок и кинореклама в России в 1915 году. Рекламная кампания фильма «Потоп». - 164 с.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ил. - </w:t>
      </w:r>
      <w:proofErr w:type="spellStart"/>
      <w:r w:rsidRPr="00B051D6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Pr="00B051D6">
        <w:rPr>
          <w:rFonts w:ascii="Times New Roman" w:hAnsi="Times New Roman"/>
          <w:color w:val="000000" w:themeColor="text1"/>
          <w:sz w:val="24"/>
          <w:szCs w:val="24"/>
        </w:rPr>
        <w:t>. в кн. - ISBN 978-5-906792-53-2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;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20" w:history="1">
        <w:r w:rsidRPr="00B051D6">
          <w:rPr>
            <w:rStyle w:val="af5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http://biblioclub.ru/index.php?page=book&amp;id=363240</w:t>
        </w:r>
      </w:hyperlink>
      <w:r w:rsidRPr="00B051D6">
        <w:rPr>
          <w:rFonts w:ascii="Times New Roman" w:hAnsi="Times New Roman"/>
          <w:color w:val="000000" w:themeColor="text1"/>
          <w:sz w:val="24"/>
          <w:szCs w:val="24"/>
        </w:rPr>
        <w:t> </w:t>
      </w:r>
    </w:p>
    <w:p w:rsidR="009A1B98" w:rsidRPr="00B051D6" w:rsidRDefault="009A1B98" w:rsidP="009A1B98">
      <w:pPr>
        <w:pStyle w:val="a4"/>
        <w:numPr>
          <w:ilvl w:val="0"/>
          <w:numId w:val="5"/>
        </w:numPr>
        <w:spacing w:after="200" w:line="36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proofErr w:type="spellStart"/>
      <w:r w:rsidRPr="00B051D6">
        <w:rPr>
          <w:rFonts w:ascii="Times New Roman" w:hAnsi="Times New Roman"/>
          <w:color w:val="000000" w:themeColor="text1"/>
          <w:sz w:val="24"/>
          <w:szCs w:val="24"/>
        </w:rPr>
        <w:t>Куркова</w:t>
      </w:r>
      <w:proofErr w:type="spellEnd"/>
      <w:r w:rsidRPr="00B051D6">
        <w:rPr>
          <w:rFonts w:ascii="Times New Roman" w:hAnsi="Times New Roman"/>
          <w:color w:val="000000" w:themeColor="text1"/>
          <w:sz w:val="24"/>
          <w:szCs w:val="24"/>
        </w:rPr>
        <w:t>, Н.С. Анимационное кино и видео: азбука анимации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учебное пособие / Н.С. </w:t>
      </w:r>
      <w:proofErr w:type="spellStart"/>
      <w:r w:rsidRPr="00B051D6">
        <w:rPr>
          <w:rFonts w:ascii="Times New Roman" w:hAnsi="Times New Roman"/>
          <w:color w:val="000000" w:themeColor="text1"/>
          <w:sz w:val="24"/>
          <w:szCs w:val="24"/>
        </w:rPr>
        <w:t>Куркова</w:t>
      </w:r>
      <w:proofErr w:type="spellEnd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; Министерство культуры Российской Федерации, Кемеровский государственный институт культуры, Институт визуальных искусств, Кафедра </w:t>
      </w:r>
      <w:proofErr w:type="spellStart"/>
      <w:r w:rsidRPr="00B051D6">
        <w:rPr>
          <w:rFonts w:ascii="Times New Roman" w:hAnsi="Times New Roman"/>
          <w:color w:val="000000" w:themeColor="text1"/>
          <w:sz w:val="24"/>
          <w:szCs w:val="24"/>
        </w:rPr>
        <w:t>фотовидеотворчества</w:t>
      </w:r>
      <w:proofErr w:type="spellEnd"/>
      <w:r w:rsidRPr="00B051D6">
        <w:rPr>
          <w:rFonts w:ascii="Times New Roman" w:hAnsi="Times New Roman"/>
          <w:color w:val="000000" w:themeColor="text1"/>
          <w:sz w:val="24"/>
          <w:szCs w:val="24"/>
        </w:rPr>
        <w:t>. - Кемерово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Кемеровский государственный институт культуры, 2016. - 235 с.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ил. - </w:t>
      </w:r>
      <w:proofErr w:type="spellStart"/>
      <w:r w:rsidRPr="00B051D6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Pr="00B051D6">
        <w:rPr>
          <w:rFonts w:ascii="Times New Roman" w:hAnsi="Times New Roman"/>
          <w:color w:val="000000" w:themeColor="text1"/>
          <w:sz w:val="24"/>
          <w:szCs w:val="24"/>
        </w:rPr>
        <w:t>.: с. 193-197 - ISBN 978-5-8154-0356-7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;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21" w:history="1">
        <w:r w:rsidRPr="00B051D6">
          <w:rPr>
            <w:rStyle w:val="af5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http://biblioclub.ru/index.php?page=book&amp;id=472665</w:t>
        </w:r>
      </w:hyperlink>
      <w:r w:rsidRPr="00B051D6">
        <w:rPr>
          <w:rFonts w:ascii="Times New Roman" w:hAnsi="Times New Roman"/>
          <w:color w:val="000000" w:themeColor="text1"/>
          <w:sz w:val="24"/>
          <w:szCs w:val="24"/>
        </w:rPr>
        <w:t> </w:t>
      </w:r>
    </w:p>
    <w:p w:rsidR="009A1B98" w:rsidRPr="00B051D6" w:rsidRDefault="009A1B98" w:rsidP="009A1B98">
      <w:pPr>
        <w:pStyle w:val="a4"/>
        <w:numPr>
          <w:ilvl w:val="0"/>
          <w:numId w:val="5"/>
        </w:numPr>
        <w:spacing w:after="200" w:line="36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B051D6">
        <w:rPr>
          <w:rFonts w:ascii="Times New Roman" w:hAnsi="Times New Roman"/>
          <w:color w:val="000000" w:themeColor="text1"/>
          <w:sz w:val="24"/>
          <w:szCs w:val="24"/>
        </w:rPr>
        <w:t>Пронин, А.А. Как написать хороший сценарий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учебник / А.А. Пронин. - 2-е изд., </w:t>
      </w:r>
      <w:proofErr w:type="spellStart"/>
      <w:r w:rsidRPr="00B051D6">
        <w:rPr>
          <w:rFonts w:ascii="Times New Roman" w:hAnsi="Times New Roman"/>
          <w:color w:val="000000" w:themeColor="text1"/>
          <w:sz w:val="24"/>
          <w:szCs w:val="24"/>
        </w:rPr>
        <w:t>испр</w:t>
      </w:r>
      <w:proofErr w:type="spellEnd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. и доп. - Москва : </w:t>
      </w:r>
      <w:proofErr w:type="spellStart"/>
      <w:r w:rsidRPr="00B051D6">
        <w:rPr>
          <w:rFonts w:ascii="Times New Roman" w:hAnsi="Times New Roman"/>
          <w:color w:val="000000" w:themeColor="text1"/>
          <w:sz w:val="24"/>
          <w:szCs w:val="24"/>
        </w:rPr>
        <w:t>Директмедиа</w:t>
      </w:r>
      <w:proofErr w:type="spellEnd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 w:rsidRPr="00B051D6">
        <w:rPr>
          <w:rFonts w:ascii="Times New Roman" w:hAnsi="Times New Roman"/>
          <w:color w:val="000000" w:themeColor="text1"/>
          <w:sz w:val="24"/>
          <w:szCs w:val="24"/>
        </w:rPr>
        <w:t>Паблишинг</w:t>
      </w:r>
      <w:proofErr w:type="spellEnd"/>
      <w:r w:rsidRPr="00B051D6">
        <w:rPr>
          <w:rFonts w:ascii="Times New Roman" w:hAnsi="Times New Roman"/>
          <w:color w:val="000000" w:themeColor="text1"/>
          <w:sz w:val="24"/>
          <w:szCs w:val="24"/>
        </w:rPr>
        <w:t>, 2019. - 297 с. - ISBN 978-5-4475-5715-7</w:t>
      </w:r>
      <w:proofErr w:type="gramStart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;</w:t>
      </w:r>
      <w:proofErr w:type="gramEnd"/>
      <w:r w:rsidRPr="00B051D6">
        <w:rPr>
          <w:rFonts w:ascii="Times New Roman" w:hAnsi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22" w:history="1">
        <w:r w:rsidRPr="00B051D6">
          <w:rPr>
            <w:rStyle w:val="af5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http://biblioclub.ru/index.php?page=book&amp;id=496553</w:t>
        </w:r>
      </w:hyperlink>
      <w:r w:rsidRPr="00B051D6">
        <w:rPr>
          <w:rFonts w:ascii="Times New Roman" w:hAnsi="Times New Roman"/>
          <w:color w:val="000000" w:themeColor="text1"/>
          <w:sz w:val="24"/>
          <w:szCs w:val="24"/>
        </w:rPr>
        <w:t> </w:t>
      </w:r>
    </w:p>
    <w:p w:rsidR="009A1B98" w:rsidRPr="00A526F8" w:rsidRDefault="009A1B98" w:rsidP="009A1B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A526F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обучающихся</w:t>
      </w:r>
      <w:proofErr w:type="gramEnd"/>
      <w:r w:rsidRPr="00A526F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дисциплине</w:t>
      </w:r>
    </w:p>
    <w:p w:rsidR="009A1B98" w:rsidRPr="00A526F8" w:rsidRDefault="009A1B98" w:rsidP="009A1B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A526F8">
        <w:rPr>
          <w:rFonts w:ascii="Times New Roman" w:eastAsia="Times New Roman" w:hAnsi="Times New Roman"/>
          <w:sz w:val="24"/>
          <w:szCs w:val="24"/>
          <w:lang w:eastAsia="ru-RU"/>
        </w:rPr>
        <w:t>Альтшуллер</w:t>
      </w:r>
      <w:proofErr w:type="spellEnd"/>
      <w:r w:rsidRPr="00A526F8">
        <w:rPr>
          <w:rFonts w:ascii="Times New Roman" w:eastAsia="Times New Roman" w:hAnsi="Times New Roman"/>
          <w:sz w:val="24"/>
          <w:szCs w:val="24"/>
          <w:lang w:eastAsia="ru-RU"/>
        </w:rPr>
        <w:t xml:space="preserve"> Г.С., </w:t>
      </w:r>
      <w:proofErr w:type="spellStart"/>
      <w:r w:rsidRPr="00A526F8">
        <w:rPr>
          <w:rFonts w:ascii="Times New Roman" w:eastAsia="Times New Roman" w:hAnsi="Times New Roman"/>
          <w:sz w:val="24"/>
          <w:szCs w:val="24"/>
          <w:lang w:eastAsia="ru-RU"/>
        </w:rPr>
        <w:t>Верткин</w:t>
      </w:r>
      <w:proofErr w:type="spellEnd"/>
      <w:r w:rsidRPr="00A526F8">
        <w:rPr>
          <w:rFonts w:ascii="Times New Roman" w:eastAsia="Times New Roman" w:hAnsi="Times New Roman"/>
          <w:sz w:val="24"/>
          <w:szCs w:val="24"/>
          <w:lang w:eastAsia="ru-RU"/>
        </w:rPr>
        <w:t xml:space="preserve"> И.М. Как стать гением: Жизненная стратегия творческой личности. Минск, 1994.- </w:t>
      </w:r>
      <w:hyperlink r:id="rId23" w:history="1">
        <w:r w:rsidRPr="00A526F8">
          <w:rPr>
            <w:rStyle w:val="af5"/>
            <w:sz w:val="24"/>
            <w:szCs w:val="24"/>
          </w:rPr>
          <w:t>http://medznate.ru/docs/index-5120.html</w:t>
        </w:r>
      </w:hyperlink>
    </w:p>
    <w:p w:rsidR="009A1B98" w:rsidRPr="00A526F8" w:rsidRDefault="009A1B98" w:rsidP="009A1B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A526F8">
        <w:rPr>
          <w:rStyle w:val="af7"/>
          <w:rFonts w:ascii="Times New Roman" w:eastAsia="Arial Unicode MS" w:hAnsi="Times New Roman"/>
          <w:sz w:val="24"/>
          <w:szCs w:val="24"/>
          <w:shd w:val="clear" w:color="auto" w:fill="FFFFFF"/>
          <w:lang w:eastAsia="ru-RU"/>
        </w:rPr>
        <w:t>Шерер</w:t>
      </w:r>
      <w:proofErr w:type="spellEnd"/>
      <w:r w:rsidRPr="00A526F8">
        <w:rPr>
          <w:rStyle w:val="af7"/>
          <w:rFonts w:ascii="Times New Roman" w:eastAsia="Arial Unicode MS" w:hAnsi="Times New Roman"/>
          <w:sz w:val="24"/>
          <w:szCs w:val="24"/>
          <w:shd w:val="clear" w:color="auto" w:fill="FFFFFF"/>
          <w:lang w:eastAsia="ru-RU"/>
        </w:rPr>
        <w:t xml:space="preserve"> Й. Техники креативности: как в 10 шагов найти, оценить и воплотить идею / </w:t>
      </w:r>
      <w:proofErr w:type="spellStart"/>
      <w:r w:rsidRPr="00A526F8">
        <w:rPr>
          <w:rStyle w:val="af7"/>
          <w:rFonts w:ascii="Times New Roman" w:eastAsia="Arial Unicode MS" w:hAnsi="Times New Roman"/>
          <w:sz w:val="24"/>
          <w:szCs w:val="24"/>
          <w:shd w:val="clear" w:color="auto" w:fill="FFFFFF"/>
          <w:lang w:eastAsia="ru-RU"/>
        </w:rPr>
        <w:t>ЙириШерер</w:t>
      </w:r>
      <w:proofErr w:type="spellEnd"/>
      <w:r w:rsidRPr="00A526F8">
        <w:rPr>
          <w:rStyle w:val="af7"/>
          <w:rFonts w:ascii="Times New Roman" w:eastAsia="Arial Unicode MS" w:hAnsi="Times New Roman"/>
          <w:sz w:val="24"/>
          <w:szCs w:val="24"/>
          <w:shd w:val="clear" w:color="auto" w:fill="FFFFFF"/>
          <w:lang w:eastAsia="ru-RU"/>
        </w:rPr>
        <w:t xml:space="preserve">; (пер. </w:t>
      </w:r>
      <w:proofErr w:type="gramStart"/>
      <w:r w:rsidRPr="00A526F8">
        <w:rPr>
          <w:rStyle w:val="af7"/>
          <w:rFonts w:ascii="Times New Roman" w:eastAsia="Arial Unicode MS" w:hAnsi="Times New Roman"/>
          <w:sz w:val="24"/>
          <w:szCs w:val="24"/>
          <w:shd w:val="clear" w:color="auto" w:fill="FFFFFF"/>
          <w:lang w:eastAsia="ru-RU"/>
        </w:rPr>
        <w:t>с</w:t>
      </w:r>
      <w:proofErr w:type="gramEnd"/>
      <w:r w:rsidRPr="00A526F8">
        <w:rPr>
          <w:rStyle w:val="af7"/>
          <w:rFonts w:ascii="Times New Roman" w:eastAsia="Arial Unicode MS" w:hAnsi="Times New Roman"/>
          <w:sz w:val="24"/>
          <w:szCs w:val="24"/>
          <w:shd w:val="clear" w:color="auto" w:fill="FFFFFF"/>
          <w:lang w:eastAsia="ru-RU"/>
        </w:rPr>
        <w:t xml:space="preserve"> нем. </w:t>
      </w:r>
      <w:proofErr w:type="spellStart"/>
      <w:r w:rsidRPr="00A526F8">
        <w:rPr>
          <w:rStyle w:val="af7"/>
          <w:rFonts w:ascii="Times New Roman" w:eastAsia="Arial Unicode MS" w:hAnsi="Times New Roman"/>
          <w:sz w:val="24"/>
          <w:szCs w:val="24"/>
          <w:shd w:val="clear" w:color="auto" w:fill="FFFFFF"/>
          <w:lang w:eastAsia="ru-RU"/>
        </w:rPr>
        <w:t>О.Глянсснер</w:t>
      </w:r>
      <w:proofErr w:type="spellEnd"/>
      <w:r w:rsidRPr="00A526F8">
        <w:rPr>
          <w:rStyle w:val="af7"/>
          <w:rFonts w:ascii="Times New Roman" w:eastAsia="Arial Unicode MS" w:hAnsi="Times New Roman"/>
          <w:sz w:val="24"/>
          <w:szCs w:val="24"/>
          <w:shd w:val="clear" w:color="auto" w:fill="FFFFFF"/>
          <w:lang w:eastAsia="ru-RU"/>
        </w:rPr>
        <w:t xml:space="preserve">). - М.: </w:t>
      </w:r>
      <w:proofErr w:type="spellStart"/>
      <w:r w:rsidRPr="00A526F8">
        <w:rPr>
          <w:rStyle w:val="af7"/>
          <w:rFonts w:ascii="Times New Roman" w:eastAsia="Arial Unicode MS" w:hAnsi="Times New Roman"/>
          <w:sz w:val="24"/>
          <w:szCs w:val="24"/>
          <w:shd w:val="clear" w:color="auto" w:fill="FFFFFF"/>
          <w:lang w:eastAsia="ru-RU"/>
        </w:rPr>
        <w:t>СмартБук</w:t>
      </w:r>
      <w:proofErr w:type="spellEnd"/>
      <w:r w:rsidRPr="00A526F8">
        <w:rPr>
          <w:rStyle w:val="af7"/>
          <w:rFonts w:ascii="Times New Roman" w:eastAsia="Arial Unicode MS" w:hAnsi="Times New Roman"/>
          <w:sz w:val="24"/>
          <w:szCs w:val="24"/>
          <w:shd w:val="clear" w:color="auto" w:fill="FFFFFF"/>
          <w:lang w:eastAsia="ru-RU"/>
        </w:rPr>
        <w:t>. 2009. -136 с.-</w:t>
      </w:r>
      <w:r w:rsidRPr="00A526F8">
        <w:rPr>
          <w:sz w:val="24"/>
          <w:szCs w:val="24"/>
        </w:rPr>
        <w:t xml:space="preserve"> </w:t>
      </w:r>
      <w:hyperlink r:id="rId24" w:history="1">
        <w:r w:rsidRPr="00A526F8">
          <w:rPr>
            <w:rStyle w:val="af5"/>
            <w:sz w:val="24"/>
            <w:szCs w:val="24"/>
          </w:rPr>
          <w:t>https://b-ok.org/book/706291/b8fd67/?_ir=1</w:t>
        </w:r>
      </w:hyperlink>
    </w:p>
    <w:p w:rsidR="009A1B98" w:rsidRPr="00A526F8" w:rsidRDefault="009A1B98" w:rsidP="009A1B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A1B98" w:rsidRPr="00A526F8" w:rsidRDefault="009A1B98" w:rsidP="009A1B98">
      <w:pPr>
        <w:pStyle w:val="aa"/>
        <w:numPr>
          <w:ilvl w:val="0"/>
          <w:numId w:val="4"/>
        </w:numPr>
        <w:tabs>
          <w:tab w:val="left" w:pos="540"/>
          <w:tab w:val="left" w:pos="567"/>
        </w:tabs>
        <w:suppressAutoHyphens/>
        <w:autoSpaceDE w:val="0"/>
        <w:spacing w:before="0" w:beforeAutospacing="0" w:after="0" w:afterAutospacing="0" w:line="360" w:lineRule="auto"/>
        <w:ind w:left="0" w:firstLine="709"/>
        <w:jc w:val="both"/>
      </w:pPr>
      <w:proofErr w:type="spellStart"/>
      <w:r w:rsidRPr="00A526F8">
        <w:lastRenderedPageBreak/>
        <w:t>Ослон</w:t>
      </w:r>
      <w:proofErr w:type="spellEnd"/>
      <w:r w:rsidRPr="00A526F8">
        <w:t xml:space="preserve"> А. </w:t>
      </w:r>
      <w:proofErr w:type="spellStart"/>
      <w:r w:rsidRPr="00A526F8">
        <w:t>УолтерЛиппман</w:t>
      </w:r>
      <w:proofErr w:type="spellEnd"/>
      <w:r w:rsidRPr="00A526F8">
        <w:t xml:space="preserve"> о стереотипах: выписки из книги «Общественное мнение» // Социальная реальность. 2006. № 4. </w:t>
      </w:r>
      <w:hyperlink r:id="rId25" w:history="1">
        <w:r w:rsidRPr="00A526F8">
          <w:rPr>
            <w:rStyle w:val="af5"/>
          </w:rPr>
          <w:t>https://corp.fom.ru/uploads/socreal/post-113.pdf</w:t>
        </w:r>
      </w:hyperlink>
    </w:p>
    <w:p w:rsidR="009A1B98" w:rsidRPr="00A526F8" w:rsidRDefault="009A1B98" w:rsidP="009A1B98">
      <w:pPr>
        <w:pStyle w:val="aa"/>
        <w:numPr>
          <w:ilvl w:val="0"/>
          <w:numId w:val="4"/>
        </w:numPr>
        <w:tabs>
          <w:tab w:val="left" w:pos="540"/>
          <w:tab w:val="left" w:pos="567"/>
        </w:tabs>
        <w:suppressAutoHyphens/>
        <w:autoSpaceDE w:val="0"/>
        <w:spacing w:before="0" w:beforeAutospacing="0" w:after="0" w:afterAutospacing="0" w:line="360" w:lineRule="auto"/>
        <w:ind w:left="0" w:firstLine="709"/>
        <w:jc w:val="both"/>
      </w:pPr>
      <w:r w:rsidRPr="00A526F8">
        <w:t xml:space="preserve">Креативные техники: введение в социокультурную проблематику. Составители: Колесова О.В., </w:t>
      </w:r>
      <w:proofErr w:type="spellStart"/>
      <w:r w:rsidRPr="00A526F8">
        <w:t>Подкар</w:t>
      </w:r>
      <w:proofErr w:type="spellEnd"/>
      <w:r w:rsidRPr="00A526F8">
        <w:t xml:space="preserve"> С.Б., </w:t>
      </w:r>
      <w:proofErr w:type="gramStart"/>
      <w:r w:rsidRPr="00A526F8">
        <w:t>Мерзляков</w:t>
      </w:r>
      <w:proofErr w:type="gramEnd"/>
      <w:r w:rsidRPr="00A526F8">
        <w:t xml:space="preserve"> В.Г. / Предисловие Колесовой О.В. Учебно-методическое пособие. – Нижний Новгород: Нижегородский государственный университет, 2017. – 43 с. Режим доступа: </w:t>
      </w:r>
      <w:hyperlink r:id="rId26" w:history="1">
        <w:r w:rsidRPr="00A526F8">
          <w:rPr>
            <w:rStyle w:val="af5"/>
          </w:rPr>
          <w:t>www.lib.unn.ru/students/src/kolesova1.pdf</w:t>
        </w:r>
      </w:hyperlink>
    </w:p>
    <w:p w:rsidR="009A1B98" w:rsidRPr="00A526F8" w:rsidRDefault="009A1B98" w:rsidP="009A1B98">
      <w:pPr>
        <w:pStyle w:val="aa"/>
        <w:numPr>
          <w:ilvl w:val="0"/>
          <w:numId w:val="4"/>
        </w:numPr>
        <w:tabs>
          <w:tab w:val="left" w:pos="540"/>
          <w:tab w:val="left" w:pos="567"/>
        </w:tabs>
        <w:suppressAutoHyphens/>
        <w:autoSpaceDE w:val="0"/>
        <w:spacing w:before="0" w:beforeAutospacing="0" w:after="0" w:afterAutospacing="0" w:line="360" w:lineRule="auto"/>
        <w:ind w:left="0" w:firstLine="709"/>
        <w:jc w:val="both"/>
      </w:pPr>
      <w:r w:rsidRPr="00A526F8">
        <w:rPr>
          <w:rStyle w:val="af5"/>
          <w:iCs/>
        </w:rPr>
        <w:t>Куприянов Б.В. Вариативность социального воспитания школьников. Формы-представления в воспитательной работе классного руководителя. URL: http: // altruism.ru</w:t>
      </w:r>
    </w:p>
    <w:p w:rsidR="009A1B98" w:rsidRPr="00A526F8" w:rsidRDefault="009A1B98" w:rsidP="009A1B98">
      <w:pPr>
        <w:pStyle w:val="aa"/>
        <w:numPr>
          <w:ilvl w:val="0"/>
          <w:numId w:val="4"/>
        </w:numPr>
        <w:tabs>
          <w:tab w:val="left" w:pos="540"/>
          <w:tab w:val="left" w:pos="567"/>
        </w:tabs>
        <w:suppressAutoHyphens/>
        <w:autoSpaceDE w:val="0"/>
        <w:spacing w:before="0" w:beforeAutospacing="0" w:after="0" w:afterAutospacing="0" w:line="360" w:lineRule="auto"/>
        <w:ind w:left="0" w:firstLine="709"/>
        <w:jc w:val="both"/>
      </w:pPr>
      <w:r w:rsidRPr="00A526F8">
        <w:rPr>
          <w:rStyle w:val="af5"/>
          <w:iCs/>
        </w:rPr>
        <w:t>Русский язык и культура речи: дискуссия</w:t>
      </w:r>
      <w:proofErr w:type="gramStart"/>
      <w:r w:rsidRPr="00A526F8">
        <w:rPr>
          <w:rStyle w:val="af5"/>
          <w:iCs/>
        </w:rPr>
        <w:t xml:space="preserve"> // В</w:t>
      </w:r>
      <w:proofErr w:type="gramEnd"/>
      <w:r w:rsidRPr="00A526F8">
        <w:rPr>
          <w:rStyle w:val="af5"/>
          <w:iCs/>
        </w:rPr>
        <w:t xml:space="preserve">ся электронная библиотека. URL: http: // www.bibliotekar.ru </w:t>
      </w:r>
      <w:proofErr w:type="spellStart"/>
      <w:r w:rsidRPr="00A526F8">
        <w:rPr>
          <w:rStyle w:val="af5"/>
          <w:iCs/>
        </w:rPr>
        <w:t>htm</w:t>
      </w:r>
      <w:proofErr w:type="spellEnd"/>
    </w:p>
    <w:p w:rsidR="009A1B98" w:rsidRPr="00A526F8" w:rsidRDefault="009A1B98" w:rsidP="009A1B98">
      <w:pPr>
        <w:pStyle w:val="aa"/>
        <w:numPr>
          <w:ilvl w:val="0"/>
          <w:numId w:val="4"/>
        </w:numPr>
        <w:tabs>
          <w:tab w:val="left" w:pos="540"/>
          <w:tab w:val="left" w:pos="567"/>
        </w:tabs>
        <w:suppressAutoHyphens/>
        <w:autoSpaceDE w:val="0"/>
        <w:spacing w:before="0" w:beforeAutospacing="0" w:after="0" w:afterAutospacing="0" w:line="360" w:lineRule="auto"/>
        <w:ind w:left="0" w:firstLine="709"/>
        <w:jc w:val="both"/>
        <w:rPr>
          <w:spacing w:val="15"/>
          <w:shd w:val="clear" w:color="auto" w:fill="FFFFFF"/>
        </w:rPr>
      </w:pPr>
      <w:r w:rsidRPr="00A526F8">
        <w:t>Антипов К.В. Основы рекламы: учебник / К.В. Антипов. - 3-е изд. - М.: Дашков и К°, 2017. - 326 с. - Режим доступа: http:// biblioclub.ru/</w:t>
      </w:r>
      <w:proofErr w:type="spellStart"/>
      <w:r w:rsidRPr="00A526F8">
        <w:t>index.php?page</w:t>
      </w:r>
      <w:proofErr w:type="spellEnd"/>
      <w:r w:rsidRPr="00A526F8">
        <w:t>=</w:t>
      </w:r>
      <w:proofErr w:type="spellStart"/>
      <w:r w:rsidRPr="00A526F8">
        <w:t>book&amp;id</w:t>
      </w:r>
      <w:proofErr w:type="spellEnd"/>
      <w:r w:rsidRPr="00A526F8">
        <w:t xml:space="preserve">=454031 и </w:t>
      </w:r>
      <w:hyperlink r:id="rId27" w:history="1">
        <w:r w:rsidRPr="00A526F8">
          <w:rPr>
            <w:rStyle w:val="af5"/>
          </w:rPr>
          <w:t>http://znanium.com/catalog/product/415267</w:t>
        </w:r>
      </w:hyperlink>
    </w:p>
    <w:p w:rsidR="009A1B98" w:rsidRPr="00A526F8" w:rsidRDefault="009A1B98" w:rsidP="009A1B98">
      <w:pPr>
        <w:pStyle w:val="aa"/>
        <w:numPr>
          <w:ilvl w:val="0"/>
          <w:numId w:val="4"/>
        </w:numPr>
        <w:tabs>
          <w:tab w:val="left" w:pos="540"/>
          <w:tab w:val="left" w:pos="567"/>
        </w:tabs>
        <w:suppressAutoHyphens/>
        <w:autoSpaceDE w:val="0"/>
        <w:spacing w:before="0" w:beforeAutospacing="0" w:after="0" w:afterAutospacing="0" w:line="360" w:lineRule="auto"/>
        <w:ind w:left="0" w:firstLine="709"/>
        <w:jc w:val="both"/>
        <w:rPr>
          <w:rStyle w:val="af5"/>
          <w:spacing w:val="15"/>
          <w:shd w:val="clear" w:color="auto" w:fill="FFFFFF"/>
        </w:rPr>
      </w:pPr>
      <w:proofErr w:type="spellStart"/>
      <w:r w:rsidRPr="00A526F8">
        <w:rPr>
          <w:spacing w:val="15"/>
          <w:shd w:val="clear" w:color="auto" w:fill="FFFFFF"/>
        </w:rPr>
        <w:t>Глушакова</w:t>
      </w:r>
      <w:proofErr w:type="spellEnd"/>
      <w:r w:rsidRPr="00A526F8">
        <w:rPr>
          <w:spacing w:val="15"/>
          <w:shd w:val="clear" w:color="auto" w:fill="FFFFFF"/>
        </w:rPr>
        <w:t xml:space="preserve"> Т. Креативное мышление в рекламе. Что ему способствует. Ч.1 и Ч.2 </w:t>
      </w:r>
      <w:hyperlink r:id="rId28" w:history="1">
        <w:r w:rsidRPr="00A526F8">
          <w:rPr>
            <w:rStyle w:val="af5"/>
            <w:spacing w:val="15"/>
            <w:shd w:val="clear" w:color="auto" w:fill="FFFFFF"/>
          </w:rPr>
          <w:t>http://www.advlab.ru/articles/article168.htm</w:t>
        </w:r>
      </w:hyperlink>
    </w:p>
    <w:p w:rsidR="009A1B98" w:rsidRPr="00A526F8" w:rsidRDefault="009A1B98" w:rsidP="009A1B98">
      <w:pPr>
        <w:pStyle w:val="aa"/>
        <w:numPr>
          <w:ilvl w:val="0"/>
          <w:numId w:val="4"/>
        </w:numPr>
        <w:tabs>
          <w:tab w:val="left" w:pos="540"/>
          <w:tab w:val="left" w:pos="567"/>
        </w:tabs>
        <w:suppressAutoHyphens/>
        <w:autoSpaceDE w:val="0"/>
        <w:spacing w:before="0" w:beforeAutospacing="0" w:after="0" w:afterAutospacing="0" w:line="360" w:lineRule="auto"/>
        <w:ind w:left="0" w:firstLine="709"/>
        <w:jc w:val="both"/>
        <w:rPr>
          <w:b/>
          <w:bCs/>
          <w:iCs/>
        </w:rPr>
      </w:pPr>
      <w:r w:rsidRPr="00A526F8">
        <w:rPr>
          <w:rStyle w:val="af5"/>
          <w:spacing w:val="15"/>
          <w:shd w:val="clear" w:color="auto" w:fill="FFFFFF"/>
        </w:rPr>
        <w:t xml:space="preserve">Центр креативных технологий </w:t>
      </w:r>
      <w:hyperlink r:id="rId29" w:history="1">
        <w:r w:rsidRPr="00A526F8">
          <w:rPr>
            <w:rStyle w:val="af5"/>
            <w:spacing w:val="15"/>
            <w:shd w:val="clear" w:color="auto" w:fill="FFFFFF"/>
          </w:rPr>
          <w:t>https://www.inventech.ru/</w:t>
        </w:r>
      </w:hyperlink>
    </w:p>
    <w:p w:rsidR="009A1B98" w:rsidRPr="00A526F8" w:rsidRDefault="009A1B98" w:rsidP="009A1B98">
      <w:pPr>
        <w:shd w:val="clear" w:color="auto" w:fill="FFFFFF"/>
        <w:tabs>
          <w:tab w:val="left" w:pos="540"/>
          <w:tab w:val="left" w:pos="567"/>
        </w:tabs>
        <w:autoSpaceDE w:val="0"/>
        <w:spacing w:after="0" w:line="360" w:lineRule="auto"/>
        <w:ind w:left="720"/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</w:pPr>
    </w:p>
    <w:p w:rsidR="009A1B98" w:rsidRPr="00A526F8" w:rsidRDefault="009A1B98" w:rsidP="009A1B98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9A1B98" w:rsidRPr="00A526F8" w:rsidRDefault="009A1B98" w:rsidP="009A1B9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A526F8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A526F8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9A1B98" w:rsidRPr="00A526F8" w:rsidRDefault="009A1B98" w:rsidP="009A1B98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pacing w:val="-4"/>
          <w:sz w:val="24"/>
          <w:szCs w:val="24"/>
          <w:lang w:eastAsia="ru-RU"/>
        </w:rPr>
      </w:pPr>
    </w:p>
    <w:p w:rsidR="009A1B98" w:rsidRPr="00A526F8" w:rsidRDefault="009A1B98" w:rsidP="009A1B98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9A1B98" w:rsidRPr="00A526F8" w:rsidRDefault="009A1B98" w:rsidP="009A1B98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eastAsia="Times New Roman" w:hAnsi="Times New Roman"/>
          <w:bCs/>
          <w:sz w:val="24"/>
          <w:szCs w:val="24"/>
          <w:lang w:eastAsia="ru-RU"/>
        </w:rPr>
        <w:t>9.1. Описание материально-технической базы</w:t>
      </w:r>
    </w:p>
    <w:p w:rsidR="009A1B98" w:rsidRPr="00A526F8" w:rsidRDefault="009A1B98" w:rsidP="009A1B98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eastAsia="Times New Roman" w:hAnsi="Times New Roman"/>
          <w:bCs/>
          <w:sz w:val="24"/>
          <w:szCs w:val="24"/>
          <w:lang w:eastAsia="ru-RU"/>
        </w:rPr>
        <w:t>Для реализации учебной дисциплины необходимо: учебный класс, столы и стулья для размещения студентов, мультимедийная установка.</w:t>
      </w:r>
    </w:p>
    <w:p w:rsidR="009A1B98" w:rsidRPr="00A526F8" w:rsidRDefault="009A1B98" w:rsidP="009A1B98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526F8">
        <w:rPr>
          <w:rFonts w:ascii="Times New Roman" w:eastAsia="Times New Roman" w:hAnsi="Times New Roman"/>
          <w:b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A1B98" w:rsidRPr="00A526F8" w:rsidRDefault="009A1B98" w:rsidP="009A1B98">
      <w:pPr>
        <w:pStyle w:val="Standard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526F8">
        <w:rPr>
          <w:rFonts w:ascii="Times New Roman" w:eastAsia="Times New Roman" w:hAnsi="Times New Roman"/>
          <w:bCs/>
          <w:sz w:val="24"/>
          <w:szCs w:val="24"/>
          <w:lang w:eastAsia="ru-RU"/>
        </w:rPr>
        <w:t>а) перечень программного обеспечения</w:t>
      </w:r>
    </w:p>
    <w:p w:rsidR="009A1B98" w:rsidRPr="00EB1A0A" w:rsidRDefault="009A1B98" w:rsidP="009A1B98">
      <w:pPr>
        <w:pStyle w:val="Standard"/>
        <w:spacing w:after="0" w:line="360" w:lineRule="auto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A526F8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</w:t>
      </w:r>
      <w:r w:rsidRPr="00EB1A0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Pr="00A526F8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EB1A0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, </w:t>
      </w:r>
      <w:r w:rsidRPr="00A526F8">
        <w:rPr>
          <w:rFonts w:ascii="Times New Roman" w:eastAsia="Times New Roman" w:hAnsi="Times New Roman"/>
          <w:bCs/>
          <w:sz w:val="24"/>
          <w:szCs w:val="24"/>
          <w:lang w:eastAsia="ru-RU"/>
        </w:rPr>
        <w:t>Пакет</w:t>
      </w:r>
      <w:r w:rsidRPr="00EB1A0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Pr="00A526F8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Microsoft</w:t>
      </w:r>
      <w:r w:rsidRPr="00EB1A0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Pr="00A526F8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Office</w:t>
      </w:r>
      <w:r w:rsidRPr="00EB1A0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(</w:t>
      </w:r>
      <w:r w:rsidRPr="00A526F8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Word</w:t>
      </w:r>
      <w:r w:rsidRPr="00EB1A0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, </w:t>
      </w:r>
      <w:proofErr w:type="spellStart"/>
      <w:r w:rsidRPr="00A526F8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Excel</w:t>
      </w:r>
      <w:proofErr w:type="gramStart"/>
      <w:r w:rsidRPr="00EB1A0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,</w:t>
      </w:r>
      <w:r w:rsidRPr="00A526F8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PowerPoint</w:t>
      </w:r>
      <w:proofErr w:type="spellEnd"/>
      <w:proofErr w:type="gramEnd"/>
      <w:r w:rsidRPr="00EB1A0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Pr="00A526F8">
        <w:rPr>
          <w:rFonts w:ascii="Times New Roman" w:eastAsia="Times New Roman" w:hAnsi="Times New Roman"/>
          <w:bCs/>
          <w:sz w:val="24"/>
          <w:szCs w:val="24"/>
          <w:lang w:eastAsia="ru-RU"/>
        </w:rPr>
        <w:t>и</w:t>
      </w:r>
      <w:r w:rsidRPr="00EB1A0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Pr="00A526F8">
        <w:rPr>
          <w:rFonts w:ascii="Times New Roman" w:eastAsia="Times New Roman" w:hAnsi="Times New Roman"/>
          <w:bCs/>
          <w:sz w:val="24"/>
          <w:szCs w:val="24"/>
          <w:lang w:eastAsia="ru-RU"/>
        </w:rPr>
        <w:t>т</w:t>
      </w:r>
      <w:r w:rsidRPr="00EB1A0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</w:t>
      </w:r>
      <w:r w:rsidRPr="00A526F8">
        <w:rPr>
          <w:rFonts w:ascii="Times New Roman" w:eastAsia="Times New Roman" w:hAnsi="Times New Roman"/>
          <w:bCs/>
          <w:sz w:val="24"/>
          <w:szCs w:val="24"/>
          <w:lang w:eastAsia="ru-RU"/>
        </w:rPr>
        <w:t>д</w:t>
      </w:r>
      <w:r w:rsidRPr="00EB1A0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.), </w:t>
      </w:r>
      <w:r w:rsidRPr="00A526F8">
        <w:rPr>
          <w:rFonts w:ascii="Times New Roman" w:eastAsia="Times New Roman" w:hAnsi="Times New Roman"/>
          <w:bCs/>
          <w:sz w:val="24"/>
          <w:szCs w:val="24"/>
          <w:lang w:eastAsia="ru-RU"/>
        </w:rPr>
        <w:t>Интернет</w:t>
      </w:r>
      <w:r w:rsidRPr="00EB1A0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Pr="00A526F8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</w:t>
      </w:r>
    </w:p>
    <w:p w:rsidR="009A1B98" w:rsidRPr="00A526F8" w:rsidRDefault="009A1B98" w:rsidP="009A1B98">
      <w:pPr>
        <w:pStyle w:val="Standard"/>
        <w:spacing w:after="0" w:line="36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526F8">
        <w:rPr>
          <w:rFonts w:ascii="Times New Roman" w:eastAsia="Times New Roman" w:hAnsi="Times New Roman"/>
          <w:bCs/>
          <w:sz w:val="24"/>
          <w:szCs w:val="24"/>
          <w:lang w:eastAsia="ru-RU"/>
        </w:rPr>
        <w:t>б) перечень информационных справочных систем</w:t>
      </w:r>
    </w:p>
    <w:p w:rsidR="009A1B98" w:rsidRPr="00A526F8" w:rsidRDefault="009A1B98" w:rsidP="009A1B98">
      <w:pPr>
        <w:spacing w:after="0" w:line="360" w:lineRule="auto"/>
        <w:rPr>
          <w:sz w:val="24"/>
          <w:szCs w:val="24"/>
        </w:rPr>
      </w:pPr>
      <w:r w:rsidRPr="00A526F8">
        <w:rPr>
          <w:rFonts w:ascii="Times New Roman" w:hAnsi="Times New Roman"/>
          <w:color w:val="000000"/>
          <w:sz w:val="24"/>
          <w:szCs w:val="24"/>
        </w:rPr>
        <w:t>www.biblioclub.ru ЭБС «Университетская библиотека онлайн»</w:t>
      </w:r>
    </w:p>
    <w:p w:rsidR="009A1B98" w:rsidRPr="00A526F8" w:rsidRDefault="009A1B98" w:rsidP="009A1B98">
      <w:pPr>
        <w:spacing w:after="0" w:line="360" w:lineRule="auto"/>
        <w:rPr>
          <w:sz w:val="24"/>
          <w:szCs w:val="24"/>
        </w:rPr>
      </w:pPr>
      <w:r w:rsidRPr="00A526F8">
        <w:rPr>
          <w:rFonts w:ascii="Times New Roman" w:hAnsi="Times New Roman"/>
          <w:color w:val="000000"/>
          <w:sz w:val="24"/>
          <w:szCs w:val="24"/>
        </w:rPr>
        <w:t>www.elibrary.ru         Научная электронная библиотека</w:t>
      </w:r>
    </w:p>
    <w:p w:rsidR="009A1B98" w:rsidRPr="00A526F8" w:rsidRDefault="009A1B98" w:rsidP="009A1B98">
      <w:pPr>
        <w:spacing w:after="0" w:line="360" w:lineRule="auto"/>
        <w:rPr>
          <w:rFonts w:ascii="Times New Roman" w:hAnsi="Times New Roman"/>
          <w:color w:val="000000"/>
          <w:sz w:val="24"/>
          <w:szCs w:val="24"/>
        </w:rPr>
      </w:pPr>
      <w:r w:rsidRPr="00A526F8">
        <w:rPr>
          <w:rFonts w:ascii="Times New Roman" w:hAnsi="Times New Roman"/>
          <w:color w:val="000000"/>
          <w:sz w:val="24"/>
          <w:szCs w:val="24"/>
        </w:rPr>
        <w:t>www.ebiblioteka.ru Универсальные базы данных изданий</w:t>
      </w:r>
    </w:p>
    <w:p w:rsidR="004556AB" w:rsidRPr="00B051D6" w:rsidRDefault="004556AB" w:rsidP="004556AB">
      <w:pPr>
        <w:spacing w:after="0" w:line="360" w:lineRule="auto"/>
        <w:rPr>
          <w:rFonts w:ascii="Times New Roman" w:hAnsi="Times New Roman"/>
          <w:color w:val="000000" w:themeColor="text1"/>
          <w:sz w:val="24"/>
          <w:szCs w:val="24"/>
        </w:rPr>
      </w:pPr>
    </w:p>
    <w:p w:rsidR="00DB597C" w:rsidRPr="004556AB" w:rsidRDefault="00DB597C" w:rsidP="004556AB">
      <w:pPr>
        <w:spacing w:line="36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sectPr w:rsidR="00DB597C" w:rsidRPr="004556AB" w:rsidSect="002861AF">
      <w:footerReference w:type="default" r:id="rId30"/>
      <w:footerReference w:type="first" r:id="rId31"/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84E2E" w:rsidRDefault="00F84E2E" w:rsidP="00CA7167">
      <w:pPr>
        <w:spacing w:after="0" w:line="240" w:lineRule="auto"/>
      </w:pPr>
      <w:r>
        <w:separator/>
      </w:r>
    </w:p>
  </w:endnote>
  <w:endnote w:type="continuationSeparator" w:id="0">
    <w:p w:rsidR="00F84E2E" w:rsidRDefault="00F84E2E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OpenSymbol">
    <w:altName w:val="Times New Roman"/>
    <w:charset w:val="00"/>
    <w:family w:val="auto"/>
    <w:pitch w:val="default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F84E2E" w:rsidRDefault="00F84E2E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B1A0A">
          <w:rPr>
            <w:noProof/>
          </w:rPr>
          <w:t>14</w:t>
        </w:r>
        <w:r>
          <w:fldChar w:fldCharType="end"/>
        </w:r>
      </w:p>
    </w:sdtContent>
  </w:sdt>
  <w:p w:rsidR="00F84E2E" w:rsidRDefault="00F84E2E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84E2E" w:rsidRDefault="00F84E2E">
    <w:pPr>
      <w:pStyle w:val="ae"/>
      <w:jc w:val="right"/>
    </w:pPr>
  </w:p>
  <w:p w:rsidR="00F84E2E" w:rsidRDefault="00F84E2E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84E2E" w:rsidRDefault="00F84E2E" w:rsidP="00CA7167">
      <w:pPr>
        <w:spacing w:after="0" w:line="240" w:lineRule="auto"/>
      </w:pPr>
      <w:r>
        <w:separator/>
      </w:r>
    </w:p>
  </w:footnote>
  <w:footnote w:type="continuationSeparator" w:id="0">
    <w:p w:rsidR="00F84E2E" w:rsidRDefault="00F84E2E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7"/>
    <w:multiLevelType w:val="multilevel"/>
    <w:tmpl w:val="00000007"/>
    <w:name w:val="WWNum9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>
    <w:nsid w:val="0000000C"/>
    <w:multiLevelType w:val="multilevel"/>
    <w:tmpl w:val="000000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">
    <w:nsid w:val="03876F44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1952A27"/>
    <w:multiLevelType w:val="multilevel"/>
    <w:tmpl w:val="A2A40FF6"/>
    <w:styleLink w:val="WWNum2"/>
    <w:lvl w:ilvl="0">
      <w:start w:val="1"/>
      <w:numFmt w:val="decimal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4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3"/>
  </w:num>
  <w:num w:numId="3">
    <w:abstractNumId w:val="1"/>
  </w:num>
  <w:num w:numId="4">
    <w:abstractNumId w:val="0"/>
  </w:num>
  <w:num w:numId="5">
    <w:abstractNumId w:val="2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3072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14AD5"/>
    <w:rsid w:val="00020B20"/>
    <w:rsid w:val="00024CDE"/>
    <w:rsid w:val="0003093D"/>
    <w:rsid w:val="00042F1F"/>
    <w:rsid w:val="00050CA3"/>
    <w:rsid w:val="00057CC4"/>
    <w:rsid w:val="00060AB0"/>
    <w:rsid w:val="000628A5"/>
    <w:rsid w:val="0007146B"/>
    <w:rsid w:val="000748D4"/>
    <w:rsid w:val="00074C40"/>
    <w:rsid w:val="00074D2C"/>
    <w:rsid w:val="000964F0"/>
    <w:rsid w:val="000A2B7F"/>
    <w:rsid w:val="000A3466"/>
    <w:rsid w:val="000A7767"/>
    <w:rsid w:val="000B07DC"/>
    <w:rsid w:val="000B6F07"/>
    <w:rsid w:val="000D2874"/>
    <w:rsid w:val="000E26C3"/>
    <w:rsid w:val="000F359C"/>
    <w:rsid w:val="000F605D"/>
    <w:rsid w:val="001444E1"/>
    <w:rsid w:val="0014613F"/>
    <w:rsid w:val="00146456"/>
    <w:rsid w:val="001723F5"/>
    <w:rsid w:val="00176371"/>
    <w:rsid w:val="001869AC"/>
    <w:rsid w:val="00186A21"/>
    <w:rsid w:val="00195054"/>
    <w:rsid w:val="001A3634"/>
    <w:rsid w:val="001B2564"/>
    <w:rsid w:val="001C4F99"/>
    <w:rsid w:val="001F37E8"/>
    <w:rsid w:val="0020063D"/>
    <w:rsid w:val="0022609C"/>
    <w:rsid w:val="00242947"/>
    <w:rsid w:val="002508F5"/>
    <w:rsid w:val="002548DF"/>
    <w:rsid w:val="00283884"/>
    <w:rsid w:val="002861AF"/>
    <w:rsid w:val="0029039B"/>
    <w:rsid w:val="002A0B87"/>
    <w:rsid w:val="002B0124"/>
    <w:rsid w:val="002B4C41"/>
    <w:rsid w:val="002C330B"/>
    <w:rsid w:val="002C4E8B"/>
    <w:rsid w:val="002D299C"/>
    <w:rsid w:val="002F4740"/>
    <w:rsid w:val="00305D70"/>
    <w:rsid w:val="00323346"/>
    <w:rsid w:val="00323FE3"/>
    <w:rsid w:val="00324F2D"/>
    <w:rsid w:val="003335B7"/>
    <w:rsid w:val="00334A9D"/>
    <w:rsid w:val="00335FD8"/>
    <w:rsid w:val="0035720D"/>
    <w:rsid w:val="0036521D"/>
    <w:rsid w:val="00367247"/>
    <w:rsid w:val="0039618F"/>
    <w:rsid w:val="00397F06"/>
    <w:rsid w:val="003A36FE"/>
    <w:rsid w:val="003A4747"/>
    <w:rsid w:val="003B6FB1"/>
    <w:rsid w:val="003C3305"/>
    <w:rsid w:val="003C53D2"/>
    <w:rsid w:val="003D132B"/>
    <w:rsid w:val="003D220D"/>
    <w:rsid w:val="003F0E0A"/>
    <w:rsid w:val="0041524A"/>
    <w:rsid w:val="00442F3F"/>
    <w:rsid w:val="004551EE"/>
    <w:rsid w:val="004556AB"/>
    <w:rsid w:val="00463B74"/>
    <w:rsid w:val="00466E62"/>
    <w:rsid w:val="0048222B"/>
    <w:rsid w:val="00487B77"/>
    <w:rsid w:val="004A2C7F"/>
    <w:rsid w:val="004A323C"/>
    <w:rsid w:val="004A750C"/>
    <w:rsid w:val="004B084B"/>
    <w:rsid w:val="004B0D41"/>
    <w:rsid w:val="004B2ECB"/>
    <w:rsid w:val="004D1D18"/>
    <w:rsid w:val="004D5381"/>
    <w:rsid w:val="004E13F8"/>
    <w:rsid w:val="004F697C"/>
    <w:rsid w:val="004F6BF2"/>
    <w:rsid w:val="004F7C30"/>
    <w:rsid w:val="00503E05"/>
    <w:rsid w:val="00510D7C"/>
    <w:rsid w:val="0051595F"/>
    <w:rsid w:val="00527B1B"/>
    <w:rsid w:val="005673D0"/>
    <w:rsid w:val="00587D1E"/>
    <w:rsid w:val="005A5053"/>
    <w:rsid w:val="005A7265"/>
    <w:rsid w:val="005B1DF6"/>
    <w:rsid w:val="005B570A"/>
    <w:rsid w:val="005C2AB8"/>
    <w:rsid w:val="005C45D8"/>
    <w:rsid w:val="005D1F37"/>
    <w:rsid w:val="005E5A5A"/>
    <w:rsid w:val="005E6815"/>
    <w:rsid w:val="005F4E3C"/>
    <w:rsid w:val="006020D2"/>
    <w:rsid w:val="00641B27"/>
    <w:rsid w:val="006618A3"/>
    <w:rsid w:val="00663200"/>
    <w:rsid w:val="00673EA3"/>
    <w:rsid w:val="0069304A"/>
    <w:rsid w:val="00695872"/>
    <w:rsid w:val="006C10A5"/>
    <w:rsid w:val="006D4678"/>
    <w:rsid w:val="006E62D8"/>
    <w:rsid w:val="006F53B0"/>
    <w:rsid w:val="00700750"/>
    <w:rsid w:val="007023A8"/>
    <w:rsid w:val="00702A5B"/>
    <w:rsid w:val="007243BC"/>
    <w:rsid w:val="0073176C"/>
    <w:rsid w:val="0073305F"/>
    <w:rsid w:val="007331E9"/>
    <w:rsid w:val="007371CA"/>
    <w:rsid w:val="00737E4D"/>
    <w:rsid w:val="00744132"/>
    <w:rsid w:val="0076486C"/>
    <w:rsid w:val="0076561C"/>
    <w:rsid w:val="0077193E"/>
    <w:rsid w:val="00771F0D"/>
    <w:rsid w:val="00783103"/>
    <w:rsid w:val="007B1F62"/>
    <w:rsid w:val="007B2BEA"/>
    <w:rsid w:val="007B503A"/>
    <w:rsid w:val="007B517A"/>
    <w:rsid w:val="007B6CE0"/>
    <w:rsid w:val="007B7EAF"/>
    <w:rsid w:val="007C4387"/>
    <w:rsid w:val="007D06F1"/>
    <w:rsid w:val="007E2FD4"/>
    <w:rsid w:val="007E56C6"/>
    <w:rsid w:val="007E7AFB"/>
    <w:rsid w:val="00805DCE"/>
    <w:rsid w:val="00807C52"/>
    <w:rsid w:val="00834163"/>
    <w:rsid w:val="00852B82"/>
    <w:rsid w:val="008542F1"/>
    <w:rsid w:val="00860C86"/>
    <w:rsid w:val="0086709B"/>
    <w:rsid w:val="008710D2"/>
    <w:rsid w:val="00887FF9"/>
    <w:rsid w:val="008915F8"/>
    <w:rsid w:val="00892674"/>
    <w:rsid w:val="008A06A1"/>
    <w:rsid w:val="008C0096"/>
    <w:rsid w:val="008E6097"/>
    <w:rsid w:val="008F410F"/>
    <w:rsid w:val="00900D7F"/>
    <w:rsid w:val="00916A16"/>
    <w:rsid w:val="00917867"/>
    <w:rsid w:val="00920B73"/>
    <w:rsid w:val="00936E11"/>
    <w:rsid w:val="0093758B"/>
    <w:rsid w:val="00951284"/>
    <w:rsid w:val="009529DA"/>
    <w:rsid w:val="009633E5"/>
    <w:rsid w:val="009661C3"/>
    <w:rsid w:val="00981269"/>
    <w:rsid w:val="0098333E"/>
    <w:rsid w:val="009A1B98"/>
    <w:rsid w:val="009D1D48"/>
    <w:rsid w:val="009F0A31"/>
    <w:rsid w:val="009F7ED5"/>
    <w:rsid w:val="00A00ED1"/>
    <w:rsid w:val="00A1013E"/>
    <w:rsid w:val="00A24E06"/>
    <w:rsid w:val="00A26E41"/>
    <w:rsid w:val="00A329B6"/>
    <w:rsid w:val="00A374C1"/>
    <w:rsid w:val="00A41D66"/>
    <w:rsid w:val="00A4300C"/>
    <w:rsid w:val="00A572B2"/>
    <w:rsid w:val="00A74D49"/>
    <w:rsid w:val="00A804A8"/>
    <w:rsid w:val="00A81EA5"/>
    <w:rsid w:val="00A81F9D"/>
    <w:rsid w:val="00A83061"/>
    <w:rsid w:val="00AA3688"/>
    <w:rsid w:val="00AB1F2F"/>
    <w:rsid w:val="00AB3AAE"/>
    <w:rsid w:val="00B0005B"/>
    <w:rsid w:val="00B051C3"/>
    <w:rsid w:val="00B30DB9"/>
    <w:rsid w:val="00B353BD"/>
    <w:rsid w:val="00B36731"/>
    <w:rsid w:val="00B425AD"/>
    <w:rsid w:val="00B4381C"/>
    <w:rsid w:val="00B45F98"/>
    <w:rsid w:val="00B51BCF"/>
    <w:rsid w:val="00B5595E"/>
    <w:rsid w:val="00B55C9C"/>
    <w:rsid w:val="00B5629D"/>
    <w:rsid w:val="00B71377"/>
    <w:rsid w:val="00B8111B"/>
    <w:rsid w:val="00B86D85"/>
    <w:rsid w:val="00BB1488"/>
    <w:rsid w:val="00BF24EF"/>
    <w:rsid w:val="00C06C6F"/>
    <w:rsid w:val="00C12316"/>
    <w:rsid w:val="00C12476"/>
    <w:rsid w:val="00C12AB6"/>
    <w:rsid w:val="00C1734C"/>
    <w:rsid w:val="00C25B2B"/>
    <w:rsid w:val="00C424B7"/>
    <w:rsid w:val="00C5329F"/>
    <w:rsid w:val="00C642EC"/>
    <w:rsid w:val="00C77E3D"/>
    <w:rsid w:val="00C821EE"/>
    <w:rsid w:val="00C86A25"/>
    <w:rsid w:val="00C97173"/>
    <w:rsid w:val="00C978C4"/>
    <w:rsid w:val="00CA417E"/>
    <w:rsid w:val="00CA7167"/>
    <w:rsid w:val="00CB5348"/>
    <w:rsid w:val="00CB54AF"/>
    <w:rsid w:val="00CC3E9E"/>
    <w:rsid w:val="00CD3425"/>
    <w:rsid w:val="00CF752F"/>
    <w:rsid w:val="00D15856"/>
    <w:rsid w:val="00D16354"/>
    <w:rsid w:val="00D441B7"/>
    <w:rsid w:val="00D457DD"/>
    <w:rsid w:val="00D474ED"/>
    <w:rsid w:val="00D55ABC"/>
    <w:rsid w:val="00D6125B"/>
    <w:rsid w:val="00D8032E"/>
    <w:rsid w:val="00D83CDC"/>
    <w:rsid w:val="00DA677D"/>
    <w:rsid w:val="00DB597C"/>
    <w:rsid w:val="00DC067D"/>
    <w:rsid w:val="00DE0C70"/>
    <w:rsid w:val="00DE0EDF"/>
    <w:rsid w:val="00DE683F"/>
    <w:rsid w:val="00DF09D0"/>
    <w:rsid w:val="00E02A56"/>
    <w:rsid w:val="00E06916"/>
    <w:rsid w:val="00E112E2"/>
    <w:rsid w:val="00E1504E"/>
    <w:rsid w:val="00E222AB"/>
    <w:rsid w:val="00E24E3D"/>
    <w:rsid w:val="00E2789B"/>
    <w:rsid w:val="00E322FA"/>
    <w:rsid w:val="00E42E4D"/>
    <w:rsid w:val="00E43C18"/>
    <w:rsid w:val="00E50931"/>
    <w:rsid w:val="00E6258F"/>
    <w:rsid w:val="00E66689"/>
    <w:rsid w:val="00E84327"/>
    <w:rsid w:val="00EA47EE"/>
    <w:rsid w:val="00EA6A2F"/>
    <w:rsid w:val="00EA6A56"/>
    <w:rsid w:val="00EB1A0A"/>
    <w:rsid w:val="00ED0D2D"/>
    <w:rsid w:val="00ED17CE"/>
    <w:rsid w:val="00ED22AC"/>
    <w:rsid w:val="00ED5E7D"/>
    <w:rsid w:val="00ED73F9"/>
    <w:rsid w:val="00EE012B"/>
    <w:rsid w:val="00EE6033"/>
    <w:rsid w:val="00EF1598"/>
    <w:rsid w:val="00F00857"/>
    <w:rsid w:val="00F13F33"/>
    <w:rsid w:val="00F166CA"/>
    <w:rsid w:val="00F22FDF"/>
    <w:rsid w:val="00F24925"/>
    <w:rsid w:val="00F31787"/>
    <w:rsid w:val="00F3497A"/>
    <w:rsid w:val="00F525D1"/>
    <w:rsid w:val="00F61F6A"/>
    <w:rsid w:val="00F64DE1"/>
    <w:rsid w:val="00F660A8"/>
    <w:rsid w:val="00F67CFB"/>
    <w:rsid w:val="00F74C29"/>
    <w:rsid w:val="00F77C11"/>
    <w:rsid w:val="00F84E2E"/>
    <w:rsid w:val="00FB0581"/>
    <w:rsid w:val="00FC2A4E"/>
    <w:rsid w:val="00FC2FF0"/>
    <w:rsid w:val="00FC358D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2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ormaltextrun">
    <w:name w:val="normaltextrun"/>
    <w:basedOn w:val="a0"/>
    <w:rsid w:val="00527B1B"/>
  </w:style>
  <w:style w:type="character" w:customStyle="1" w:styleId="eop">
    <w:name w:val="eop"/>
    <w:basedOn w:val="a0"/>
    <w:rsid w:val="00527B1B"/>
  </w:style>
  <w:style w:type="character" w:styleId="af5">
    <w:name w:val="Hyperlink"/>
    <w:basedOn w:val="a0"/>
    <w:uiPriority w:val="99"/>
    <w:unhideWhenUsed/>
    <w:rsid w:val="00B425AD"/>
    <w:rPr>
      <w:color w:val="0000FF"/>
      <w:u w:val="single"/>
    </w:rPr>
  </w:style>
  <w:style w:type="paragraph" w:styleId="2">
    <w:name w:val="Body Text 2"/>
    <w:basedOn w:val="a"/>
    <w:link w:val="20"/>
    <w:unhideWhenUsed/>
    <w:rsid w:val="00A804A8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rsid w:val="00A804A8"/>
    <w:rPr>
      <w:rFonts w:ascii="Calibri" w:eastAsia="Calibri" w:hAnsi="Calibri" w:cs="Times New Roman"/>
    </w:rPr>
  </w:style>
  <w:style w:type="character" w:customStyle="1" w:styleId="UnresolvedMention">
    <w:name w:val="Unresolved Mention"/>
    <w:basedOn w:val="a0"/>
    <w:uiPriority w:val="99"/>
    <w:semiHidden/>
    <w:unhideWhenUsed/>
    <w:rsid w:val="00B71377"/>
    <w:rPr>
      <w:color w:val="605E5C"/>
      <w:shd w:val="clear" w:color="auto" w:fill="E1DFDD"/>
    </w:rPr>
  </w:style>
  <w:style w:type="character" w:styleId="af6">
    <w:name w:val="FollowedHyperlink"/>
    <w:basedOn w:val="a0"/>
    <w:uiPriority w:val="99"/>
    <w:semiHidden/>
    <w:unhideWhenUsed/>
    <w:rsid w:val="00B71377"/>
    <w:rPr>
      <w:color w:val="800080" w:themeColor="followedHyperlink"/>
      <w:u w:val="single"/>
    </w:rPr>
  </w:style>
  <w:style w:type="paragraph" w:customStyle="1" w:styleId="Standard">
    <w:name w:val="Standard"/>
    <w:rsid w:val="00F84E2E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paragraph" w:customStyle="1" w:styleId="ConsPlusNormal">
    <w:name w:val="ConsPlusNormal"/>
    <w:rsid w:val="00F84E2E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numbering" w:customStyle="1" w:styleId="WWNum2">
    <w:name w:val="WWNum2"/>
    <w:basedOn w:val="a2"/>
    <w:rsid w:val="00CA417E"/>
    <w:pPr>
      <w:numPr>
        <w:numId w:val="2"/>
      </w:numPr>
    </w:pPr>
  </w:style>
  <w:style w:type="character" w:customStyle="1" w:styleId="21">
    <w:name w:val="Основной текст (2)"/>
    <w:basedOn w:val="a0"/>
    <w:rsid w:val="00014AD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WW8Num1z0">
    <w:name w:val="WW8Num1z0"/>
    <w:rsid w:val="004556AB"/>
    <w:rPr>
      <w:rFonts w:hint="default"/>
    </w:rPr>
  </w:style>
  <w:style w:type="character" w:customStyle="1" w:styleId="af7">
    <w:name w:val="Основной текст_"/>
    <w:rsid w:val="009A1B98"/>
    <w:rPr>
      <w:rFonts w:ascii="Franklin Gothic Book" w:hAnsi="Franklin Gothic Book" w:cs="Franklin Gothic Book"/>
      <w:sz w:val="25"/>
      <w:szCs w:val="25"/>
      <w:u w:val="none"/>
    </w:rPr>
  </w:style>
  <w:style w:type="character" w:customStyle="1" w:styleId="12">
    <w:name w:val="Нижний колонтитул Знак1"/>
    <w:basedOn w:val="a0"/>
    <w:rsid w:val="009A1B98"/>
    <w:rPr>
      <w:rFonts w:ascii="Calibri" w:eastAsia="Calibri" w:hAnsi="Calibri" w:cs="Times New Roman"/>
      <w:lang w:eastAsia="zh-CN"/>
    </w:rPr>
  </w:style>
  <w:style w:type="paragraph" w:styleId="af8">
    <w:name w:val="Body Text Indent"/>
    <w:basedOn w:val="a"/>
    <w:link w:val="af9"/>
    <w:uiPriority w:val="99"/>
    <w:semiHidden/>
    <w:unhideWhenUsed/>
    <w:rsid w:val="001723F5"/>
    <w:pPr>
      <w:spacing w:after="120"/>
      <w:ind w:left="283"/>
    </w:pPr>
  </w:style>
  <w:style w:type="character" w:customStyle="1" w:styleId="af9">
    <w:name w:val="Основной текст с отступом Знак"/>
    <w:basedOn w:val="a0"/>
    <w:link w:val="af8"/>
    <w:uiPriority w:val="99"/>
    <w:semiHidden/>
    <w:rsid w:val="001723F5"/>
    <w:rPr>
      <w:rFonts w:ascii="Calibri" w:eastAsia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ormaltextrun">
    <w:name w:val="normaltextrun"/>
    <w:basedOn w:val="a0"/>
    <w:rsid w:val="00527B1B"/>
  </w:style>
  <w:style w:type="character" w:customStyle="1" w:styleId="eop">
    <w:name w:val="eop"/>
    <w:basedOn w:val="a0"/>
    <w:rsid w:val="00527B1B"/>
  </w:style>
  <w:style w:type="character" w:styleId="af5">
    <w:name w:val="Hyperlink"/>
    <w:basedOn w:val="a0"/>
    <w:uiPriority w:val="99"/>
    <w:unhideWhenUsed/>
    <w:rsid w:val="00B425AD"/>
    <w:rPr>
      <w:color w:val="0000FF"/>
      <w:u w:val="single"/>
    </w:rPr>
  </w:style>
  <w:style w:type="paragraph" w:styleId="2">
    <w:name w:val="Body Text 2"/>
    <w:basedOn w:val="a"/>
    <w:link w:val="20"/>
    <w:unhideWhenUsed/>
    <w:rsid w:val="00A804A8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rsid w:val="00A804A8"/>
    <w:rPr>
      <w:rFonts w:ascii="Calibri" w:eastAsia="Calibri" w:hAnsi="Calibri" w:cs="Times New Roman"/>
    </w:rPr>
  </w:style>
  <w:style w:type="character" w:customStyle="1" w:styleId="UnresolvedMention">
    <w:name w:val="Unresolved Mention"/>
    <w:basedOn w:val="a0"/>
    <w:uiPriority w:val="99"/>
    <w:semiHidden/>
    <w:unhideWhenUsed/>
    <w:rsid w:val="00B71377"/>
    <w:rPr>
      <w:color w:val="605E5C"/>
      <w:shd w:val="clear" w:color="auto" w:fill="E1DFDD"/>
    </w:rPr>
  </w:style>
  <w:style w:type="character" w:styleId="af6">
    <w:name w:val="FollowedHyperlink"/>
    <w:basedOn w:val="a0"/>
    <w:uiPriority w:val="99"/>
    <w:semiHidden/>
    <w:unhideWhenUsed/>
    <w:rsid w:val="00B71377"/>
    <w:rPr>
      <w:color w:val="800080" w:themeColor="followedHyperlink"/>
      <w:u w:val="single"/>
    </w:rPr>
  </w:style>
  <w:style w:type="paragraph" w:customStyle="1" w:styleId="Standard">
    <w:name w:val="Standard"/>
    <w:rsid w:val="00F84E2E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paragraph" w:customStyle="1" w:styleId="ConsPlusNormal">
    <w:name w:val="ConsPlusNormal"/>
    <w:rsid w:val="00F84E2E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numbering" w:customStyle="1" w:styleId="WWNum2">
    <w:name w:val="WWNum2"/>
    <w:basedOn w:val="a2"/>
    <w:rsid w:val="00CA417E"/>
    <w:pPr>
      <w:numPr>
        <w:numId w:val="2"/>
      </w:numPr>
    </w:pPr>
  </w:style>
  <w:style w:type="character" w:customStyle="1" w:styleId="21">
    <w:name w:val="Основной текст (2)"/>
    <w:basedOn w:val="a0"/>
    <w:rsid w:val="00014AD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WW8Num1z0">
    <w:name w:val="WW8Num1z0"/>
    <w:rsid w:val="004556AB"/>
    <w:rPr>
      <w:rFonts w:hint="default"/>
    </w:rPr>
  </w:style>
  <w:style w:type="character" w:customStyle="1" w:styleId="af7">
    <w:name w:val="Основной текст_"/>
    <w:rsid w:val="009A1B98"/>
    <w:rPr>
      <w:rFonts w:ascii="Franklin Gothic Book" w:hAnsi="Franklin Gothic Book" w:cs="Franklin Gothic Book"/>
      <w:sz w:val="25"/>
      <w:szCs w:val="25"/>
      <w:u w:val="none"/>
    </w:rPr>
  </w:style>
  <w:style w:type="character" w:customStyle="1" w:styleId="12">
    <w:name w:val="Нижний колонтитул Знак1"/>
    <w:basedOn w:val="a0"/>
    <w:rsid w:val="009A1B98"/>
    <w:rPr>
      <w:rFonts w:ascii="Calibri" w:eastAsia="Calibri" w:hAnsi="Calibri" w:cs="Times New Roman"/>
      <w:lang w:eastAsia="zh-CN"/>
    </w:rPr>
  </w:style>
  <w:style w:type="paragraph" w:styleId="af8">
    <w:name w:val="Body Text Indent"/>
    <w:basedOn w:val="a"/>
    <w:link w:val="af9"/>
    <w:uiPriority w:val="99"/>
    <w:semiHidden/>
    <w:unhideWhenUsed/>
    <w:rsid w:val="001723F5"/>
    <w:pPr>
      <w:spacing w:after="120"/>
      <w:ind w:left="283"/>
    </w:pPr>
  </w:style>
  <w:style w:type="character" w:customStyle="1" w:styleId="af9">
    <w:name w:val="Основной текст с отступом Знак"/>
    <w:basedOn w:val="a0"/>
    <w:link w:val="af8"/>
    <w:uiPriority w:val="99"/>
    <w:semiHidden/>
    <w:rsid w:val="001723F5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810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biblioclub.ru/index.php?page=book&amp;id=114545" TargetMode="External"/><Relationship Id="rId18" Type="http://schemas.openxmlformats.org/officeDocument/2006/relationships/hyperlink" Target="http://biblioclub.ru/index.php?page=book&amp;id=277581" TargetMode="External"/><Relationship Id="rId26" Type="http://schemas.openxmlformats.org/officeDocument/2006/relationships/hyperlink" Target="http://www.lib.unn.ru/students/src/kolesova1.pdf" TargetMode="Externa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472665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biblioclub.ru/index.php?page=book&amp;id=114715" TargetMode="External"/><Relationship Id="rId17" Type="http://schemas.openxmlformats.org/officeDocument/2006/relationships/hyperlink" Target="http://biblioclub.ru/index.php?page=book&amp;id=477384" TargetMode="External"/><Relationship Id="rId25" Type="http://schemas.openxmlformats.org/officeDocument/2006/relationships/hyperlink" Target="https://corp.fom.ru/uploads/socreal/post-113.pdf" TargetMode="External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115022" TargetMode="External"/><Relationship Id="rId20" Type="http://schemas.openxmlformats.org/officeDocument/2006/relationships/hyperlink" Target="http://biblioclub.ru/index.php?page=book&amp;id=363240" TargetMode="External"/><Relationship Id="rId29" Type="http://schemas.openxmlformats.org/officeDocument/2006/relationships/hyperlink" Target="https://www.inventech.ru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m.vk.com/away?to=http%3A%2F%2Fbiblioclub.ru%2Findex.php%3Fpage%3Dbook%26id%3D277406" TargetMode="External"/><Relationship Id="rId24" Type="http://schemas.openxmlformats.org/officeDocument/2006/relationships/hyperlink" Target="https://b-ok.org/book/706291/b8fd67/?_ir=1" TargetMode="External"/><Relationship Id="rId32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426639" TargetMode="External"/><Relationship Id="rId23" Type="http://schemas.openxmlformats.org/officeDocument/2006/relationships/hyperlink" Target="http://medznate.ru/docs/index-5120.html" TargetMode="External"/><Relationship Id="rId28" Type="http://schemas.openxmlformats.org/officeDocument/2006/relationships/hyperlink" Target="http://www.advlab.ru/articles/article168.htm" TargetMode="External"/><Relationship Id="rId10" Type="http://schemas.openxmlformats.org/officeDocument/2006/relationships/image" Target="media/image2.jpeg"/><Relationship Id="rId19" Type="http://schemas.openxmlformats.org/officeDocument/2006/relationships/hyperlink" Target="http://biblioclub.ru/index.php?page=book&amp;id=275362" TargetMode="External"/><Relationship Id="rId31" Type="http://schemas.openxmlformats.org/officeDocument/2006/relationships/footer" Target="footer2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biblioclub.ru/index.php?page=book&amp;id=447140" TargetMode="External"/><Relationship Id="rId22" Type="http://schemas.openxmlformats.org/officeDocument/2006/relationships/hyperlink" Target="http://biblioclub.ru/index.php?page=book&amp;id=496553" TargetMode="External"/><Relationship Id="rId27" Type="http://schemas.openxmlformats.org/officeDocument/2006/relationships/hyperlink" Target="http://znanium.com/catalog/product/415267" TargetMode="External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B87B832-F976-409C-89AB-B5EF4DAB11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9</Pages>
  <Words>1874</Words>
  <Characters>10682</Characters>
  <Application>Microsoft Office Word</Application>
  <DocSecurity>0</DocSecurity>
  <Lines>89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12531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5</cp:revision>
  <cp:lastPrinted>2019-10-04T06:17:00Z</cp:lastPrinted>
  <dcterms:created xsi:type="dcterms:W3CDTF">2019-06-28T12:40:00Z</dcterms:created>
  <dcterms:modified xsi:type="dcterms:W3CDTF">2019-10-04T06:18:00Z</dcterms:modified>
</cp:coreProperties>
</file>